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9FF51" w14:textId="77777777" w:rsidR="009D447C" w:rsidRPr="00F14B3E" w:rsidRDefault="009D447C" w:rsidP="009D447C">
      <w:pPr>
        <w:jc w:val="center"/>
        <w:rPr>
          <w:rFonts w:ascii="Cambria" w:hAnsi="Cambria" w:cs="Times New Roman"/>
          <w:b/>
        </w:rPr>
      </w:pPr>
      <w:r w:rsidRPr="00F14B3E">
        <w:rPr>
          <w:rFonts w:ascii="Cambria" w:hAnsi="Cambria" w:cs="Times New Roman"/>
          <w:b/>
        </w:rPr>
        <w:t>Earth and Planetary Surface Processes</w:t>
      </w:r>
    </w:p>
    <w:p w14:paraId="5AF4BAB7" w14:textId="08A511CD" w:rsidR="009D447C" w:rsidRPr="00F14B3E" w:rsidRDefault="009D447C" w:rsidP="009D447C">
      <w:pPr>
        <w:jc w:val="center"/>
        <w:rPr>
          <w:rFonts w:ascii="Cambria" w:hAnsi="Cambria" w:cs="Times New Roman"/>
          <w:b/>
        </w:rPr>
      </w:pPr>
      <w:r w:rsidRPr="00F14B3E">
        <w:rPr>
          <w:rFonts w:ascii="Cambria" w:hAnsi="Cambria" w:cs="Times New Roman"/>
          <w:b/>
        </w:rPr>
        <w:t xml:space="preserve">Winter 2017 - Lab </w:t>
      </w:r>
      <w:r w:rsidR="002601A2">
        <w:rPr>
          <w:rFonts w:ascii="Cambria" w:hAnsi="Cambria" w:cs="Times New Roman"/>
          <w:b/>
        </w:rPr>
        <w:t>4</w:t>
      </w:r>
      <w:r w:rsidRPr="00F14B3E">
        <w:rPr>
          <w:rFonts w:ascii="Cambria" w:hAnsi="Cambria" w:cs="Times New Roman"/>
          <w:b/>
        </w:rPr>
        <w:t xml:space="preserve">. </w:t>
      </w:r>
      <w:proofErr w:type="gramStart"/>
      <w:r w:rsidR="00FF258A">
        <w:rPr>
          <w:rFonts w:ascii="Cambria" w:hAnsi="Cambria" w:cs="Times New Roman"/>
          <w:b/>
        </w:rPr>
        <w:t>River channel</w:t>
      </w:r>
      <w:r w:rsidR="006653AB">
        <w:rPr>
          <w:rFonts w:ascii="Cambria" w:hAnsi="Cambria" w:cs="Times New Roman"/>
          <w:b/>
        </w:rPr>
        <w:t xml:space="preserve"> long profiles.</w:t>
      </w:r>
      <w:proofErr w:type="gramEnd"/>
    </w:p>
    <w:p w14:paraId="79ABD4B8" w14:textId="0DBD701F" w:rsidR="009D447C" w:rsidRPr="00F14B3E" w:rsidRDefault="002601A2" w:rsidP="009D447C">
      <w:pPr>
        <w:jc w:val="center"/>
        <w:rPr>
          <w:rFonts w:ascii="Cambria" w:hAnsi="Cambria" w:cs="Times New Roman"/>
          <w:b/>
        </w:rPr>
      </w:pPr>
      <w:proofErr w:type="spellStart"/>
      <w:r>
        <w:rPr>
          <w:rFonts w:ascii="Cambria" w:hAnsi="Cambria" w:cs="Times New Roman"/>
          <w:b/>
        </w:rPr>
        <w:t>Wieboldt</w:t>
      </w:r>
      <w:proofErr w:type="spellEnd"/>
      <w:r w:rsidR="009D447C">
        <w:rPr>
          <w:rFonts w:ascii="Cambria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310C,</w:t>
      </w:r>
      <w:r w:rsidR="009D447C" w:rsidRPr="00F14B3E">
        <w:rPr>
          <w:rFonts w:ascii="Cambria" w:hAnsi="Cambria" w:cs="Times New Roman"/>
          <w:b/>
        </w:rPr>
        <w:t xml:space="preserve"> 10:30a-11</w:t>
      </w:r>
      <w:proofErr w:type="gramStart"/>
      <w:r w:rsidR="009D447C" w:rsidRPr="00F14B3E">
        <w:rPr>
          <w:rFonts w:ascii="Cambria" w:hAnsi="Cambria" w:cs="Times New Roman"/>
          <w:b/>
        </w:rPr>
        <w:t>:20a</w:t>
      </w:r>
      <w:proofErr w:type="gramEnd"/>
    </w:p>
    <w:p w14:paraId="500C99AB" w14:textId="77777777" w:rsidR="009D447C" w:rsidRPr="00F14B3E" w:rsidRDefault="009D447C" w:rsidP="009D447C">
      <w:pPr>
        <w:jc w:val="center"/>
        <w:rPr>
          <w:rFonts w:ascii="Cambria" w:hAnsi="Cambria" w:cs="Times New Roman"/>
          <w:i/>
        </w:rPr>
      </w:pPr>
      <w:r w:rsidRPr="00F14B3E">
        <w:rPr>
          <w:rFonts w:ascii="Cambria" w:hAnsi="Cambria" w:cs="Times New Roman"/>
          <w:i/>
        </w:rPr>
        <w:t xml:space="preserve">Grades are not assigned for lab, but attendance is required. </w:t>
      </w:r>
    </w:p>
    <w:p w14:paraId="0E7014A8" w14:textId="77777777" w:rsidR="009D447C" w:rsidRPr="00F14B3E" w:rsidRDefault="009D447C" w:rsidP="009D447C">
      <w:pPr>
        <w:jc w:val="center"/>
        <w:rPr>
          <w:rFonts w:ascii="Cambria" w:hAnsi="Cambria" w:cs="Times New Roman"/>
          <w:i/>
        </w:rPr>
      </w:pPr>
      <w:r w:rsidRPr="00F14B3E">
        <w:rPr>
          <w:rFonts w:ascii="Cambria" w:hAnsi="Cambria" w:cs="Times New Roman"/>
          <w:i/>
        </w:rPr>
        <w:t xml:space="preserve">If you are unable to make a lab, email </w:t>
      </w:r>
      <w:hyperlink r:id="rId5" w:history="1">
        <w:r w:rsidRPr="00F14B3E">
          <w:rPr>
            <w:rStyle w:val="Hyperlink"/>
            <w:rFonts w:ascii="Cambria" w:hAnsi="Cambria" w:cs="Times New Roman"/>
            <w:i/>
          </w:rPr>
          <w:t>kite@uchicago.edu</w:t>
        </w:r>
      </w:hyperlink>
      <w:r w:rsidRPr="00F14B3E">
        <w:rPr>
          <w:rFonts w:ascii="Cambria" w:hAnsi="Cambria" w:cs="Times New Roman"/>
          <w:i/>
        </w:rPr>
        <w:t xml:space="preserve"> to set up an alternate time.</w:t>
      </w:r>
    </w:p>
    <w:p w14:paraId="7CD53B35" w14:textId="77777777" w:rsidR="009D447C" w:rsidRDefault="009D447C"/>
    <w:p w14:paraId="34046AA3" w14:textId="7B285369" w:rsidR="00361B87" w:rsidRDefault="00361B87">
      <w:r>
        <w:t xml:space="preserve"> </w:t>
      </w:r>
      <w:r w:rsidR="004032A4">
        <w:t xml:space="preserve">Download </w:t>
      </w:r>
      <w:proofErr w:type="spellStart"/>
      <w:r w:rsidR="004032A4">
        <w:t>TopoToolbox</w:t>
      </w:r>
      <w:proofErr w:type="spellEnd"/>
    </w:p>
    <w:p w14:paraId="5514DA5B" w14:textId="2B5EF3AF" w:rsidR="004032A4" w:rsidRDefault="004032A4">
      <w:hyperlink r:id="rId6" w:history="1">
        <w:r w:rsidRPr="009C711D">
          <w:rPr>
            <w:rStyle w:val="Hyperlink"/>
          </w:rPr>
          <w:t>https://topotoolbox.wordpress.com/download/</w:t>
        </w:r>
      </w:hyperlink>
    </w:p>
    <w:p w14:paraId="420F05E6" w14:textId="37BE024A" w:rsidR="004032A4" w:rsidRDefault="004032A4">
      <w:r>
        <w:t xml:space="preserve">Unzip it, launch </w:t>
      </w:r>
      <w:proofErr w:type="spellStart"/>
      <w:r>
        <w:t>Matlab</w:t>
      </w:r>
      <w:proofErr w:type="spellEnd"/>
      <w:r>
        <w:t xml:space="preserve">, </w:t>
      </w:r>
      <w:r w:rsidR="00335559">
        <w:t>and at the command prompt enter the following (recall that the ‘up’ arrow brings back the previous command).</w:t>
      </w:r>
      <w:r w:rsidR="00EE0180">
        <w:t xml:space="preserve"> Substitute the actual location of the TopoToolbox-2 directories for “C:\path\to\wherever\you\installed\this\”</w:t>
      </w:r>
    </w:p>
    <w:p w14:paraId="2402096F" w14:textId="77777777" w:rsidR="00335559" w:rsidRDefault="00335559"/>
    <w:p w14:paraId="197307B4" w14:textId="77777777" w:rsidR="00335559" w:rsidRPr="00C32FA5" w:rsidRDefault="00335559" w:rsidP="00335559">
      <w:pPr>
        <w:rPr>
          <w:i/>
        </w:rPr>
      </w:pPr>
      <w:r w:rsidRPr="00C32FA5">
        <w:rPr>
          <w:i/>
        </w:rPr>
        <w:t xml:space="preserve">        </w:t>
      </w:r>
      <w:proofErr w:type="spellStart"/>
      <w:proofErr w:type="gramStart"/>
      <w:r w:rsidRPr="00C32FA5">
        <w:rPr>
          <w:i/>
        </w:rPr>
        <w:t>addpath</w:t>
      </w:r>
      <w:proofErr w:type="spellEnd"/>
      <w:proofErr w:type="gramEnd"/>
      <w:r w:rsidRPr="00C32FA5">
        <w:rPr>
          <w:i/>
        </w:rPr>
        <w:t xml:space="preserve"> C:\path\to\wherever\you\installed\this\TopoToolbox-2</w:t>
      </w:r>
    </w:p>
    <w:p w14:paraId="6CFB53D0" w14:textId="77777777" w:rsidR="00335559" w:rsidRPr="00C32FA5" w:rsidRDefault="00335559" w:rsidP="00335559">
      <w:pPr>
        <w:rPr>
          <w:i/>
        </w:rPr>
      </w:pPr>
      <w:r w:rsidRPr="00C32FA5">
        <w:rPr>
          <w:i/>
        </w:rPr>
        <w:t xml:space="preserve">        </w:t>
      </w:r>
      <w:proofErr w:type="spellStart"/>
      <w:proofErr w:type="gramStart"/>
      <w:r w:rsidRPr="00C32FA5">
        <w:rPr>
          <w:i/>
        </w:rPr>
        <w:t>addpath</w:t>
      </w:r>
      <w:proofErr w:type="spellEnd"/>
      <w:proofErr w:type="gramEnd"/>
      <w:r w:rsidRPr="00C32FA5">
        <w:rPr>
          <w:i/>
        </w:rPr>
        <w:t xml:space="preserve"> C:\path\to\wherever\you\installed\this\TopoToolbox-2\utilities</w:t>
      </w:r>
    </w:p>
    <w:p w14:paraId="00CB4116" w14:textId="77777777" w:rsidR="00335559" w:rsidRPr="00C32FA5" w:rsidRDefault="00335559" w:rsidP="00335559">
      <w:pPr>
        <w:rPr>
          <w:i/>
        </w:rPr>
      </w:pPr>
      <w:r w:rsidRPr="00C32FA5">
        <w:rPr>
          <w:i/>
        </w:rPr>
        <w:t xml:space="preserve">        </w:t>
      </w:r>
      <w:proofErr w:type="spellStart"/>
      <w:proofErr w:type="gramStart"/>
      <w:r w:rsidRPr="00C32FA5">
        <w:rPr>
          <w:i/>
        </w:rPr>
        <w:t>addpath</w:t>
      </w:r>
      <w:proofErr w:type="spellEnd"/>
      <w:proofErr w:type="gramEnd"/>
      <w:r w:rsidRPr="00C32FA5">
        <w:rPr>
          <w:i/>
        </w:rPr>
        <w:t xml:space="preserve"> C:\path\to\wherever\you\installed\this\TopoToolbox-2\topoapp</w:t>
      </w:r>
    </w:p>
    <w:p w14:paraId="7D30AB95" w14:textId="108C9979" w:rsidR="00335559" w:rsidRPr="00C32FA5" w:rsidRDefault="00335559" w:rsidP="00335559">
      <w:pPr>
        <w:rPr>
          <w:i/>
        </w:rPr>
      </w:pPr>
      <w:r w:rsidRPr="00C32FA5">
        <w:rPr>
          <w:i/>
        </w:rPr>
        <w:t xml:space="preserve">        </w:t>
      </w:r>
      <w:proofErr w:type="spellStart"/>
      <w:proofErr w:type="gramStart"/>
      <w:r w:rsidRPr="00C32FA5">
        <w:rPr>
          <w:i/>
        </w:rPr>
        <w:t>addpath</w:t>
      </w:r>
      <w:proofErr w:type="spellEnd"/>
      <w:proofErr w:type="gramEnd"/>
      <w:r w:rsidRPr="00C32FA5">
        <w:rPr>
          <w:i/>
        </w:rPr>
        <w:t xml:space="preserve"> C:\path\to\wherever\you\installed\this\TopoToolbox-2\DEMdata</w:t>
      </w:r>
    </w:p>
    <w:p w14:paraId="6BAF35A5" w14:textId="77777777" w:rsidR="004032A4" w:rsidRDefault="004032A4"/>
    <w:p w14:paraId="04C0D5C8" w14:textId="461DE406" w:rsidR="006714F7" w:rsidRPr="006714F7" w:rsidRDefault="006714F7">
      <w:pPr>
        <w:rPr>
          <w:b/>
        </w:rPr>
      </w:pPr>
      <w:r>
        <w:rPr>
          <w:b/>
        </w:rPr>
        <w:t>1. From raw topographic data to a river long-profile analysis.</w:t>
      </w:r>
    </w:p>
    <w:p w14:paraId="74D618F3" w14:textId="77777777" w:rsidR="006714F7" w:rsidRDefault="006714F7"/>
    <w:p w14:paraId="3BA9DEF9" w14:textId="62DFEEBC" w:rsidR="004032A4" w:rsidRDefault="00EA23E3">
      <w:r>
        <w:t xml:space="preserve">At the </w:t>
      </w:r>
      <w:proofErr w:type="spellStart"/>
      <w:r>
        <w:t>Matlab</w:t>
      </w:r>
      <w:proofErr w:type="spellEnd"/>
      <w:r>
        <w:t xml:space="preserve"> prompt, type</w:t>
      </w:r>
    </w:p>
    <w:p w14:paraId="7CFBCC77" w14:textId="77777777" w:rsidR="00EA23E3" w:rsidRDefault="00EA23E3"/>
    <w:p w14:paraId="703E88EC" w14:textId="75D446DB" w:rsidR="004032A4" w:rsidRPr="00C32FA5" w:rsidRDefault="004032A4">
      <w:pPr>
        <w:rPr>
          <w:i/>
        </w:rPr>
      </w:pPr>
      <w:r w:rsidRPr="00C32FA5">
        <w:rPr>
          <w:i/>
        </w:rPr>
        <w:t xml:space="preserve">DEM = </w:t>
      </w:r>
      <w:proofErr w:type="spellStart"/>
      <w:proofErr w:type="gramStart"/>
      <w:r w:rsidRPr="00C32FA5">
        <w:rPr>
          <w:i/>
        </w:rPr>
        <w:t>GRIDobj</w:t>
      </w:r>
      <w:proofErr w:type="spellEnd"/>
      <w:r w:rsidRPr="00C32FA5">
        <w:rPr>
          <w:i/>
        </w:rPr>
        <w:t>(</w:t>
      </w:r>
      <w:proofErr w:type="gramEnd"/>
      <w:r w:rsidRPr="00C32FA5">
        <w:rPr>
          <w:i/>
        </w:rPr>
        <w:t>'srtm_bigtujunga30m_utm11.tif');</w:t>
      </w:r>
    </w:p>
    <w:p w14:paraId="0277CD4F" w14:textId="77777777" w:rsidR="00C7383A" w:rsidRDefault="00C7383A"/>
    <w:p w14:paraId="2581E400" w14:textId="54962FC8" w:rsidR="00C13394" w:rsidRDefault="00C13394" w:rsidP="00C13394">
      <w:r w:rsidRPr="00C13394">
        <w:t>(</w:t>
      </w:r>
      <w:r>
        <w:t xml:space="preserve">Explanation of the filename: </w:t>
      </w:r>
      <w:r w:rsidRPr="00C13394">
        <w:t>Space Shuttle Radar Topography Mission, Big Tujunga Creek – Southern California in the San Gabriel mountains, 30m resolution, Universal Transverse Mercator projection)</w:t>
      </w:r>
      <w:r>
        <w:t>.</w:t>
      </w:r>
      <w:r w:rsidRPr="00C13394">
        <w:t xml:space="preserve"> </w:t>
      </w:r>
      <w:r w:rsidR="00482298">
        <w:t xml:space="preserve">You are looking at a small portion of a </w:t>
      </w:r>
      <w:proofErr w:type="spellStart"/>
      <w:r w:rsidR="00482298">
        <w:t>transpressional</w:t>
      </w:r>
      <w:proofErr w:type="spellEnd"/>
      <w:r w:rsidR="00482298">
        <w:t xml:space="preserve"> mountain belt, undergoing rapid (</w:t>
      </w:r>
      <w:r w:rsidR="00780AB7">
        <w:t>~</w:t>
      </w:r>
      <w:r w:rsidR="00482298">
        <w:t>mm/</w:t>
      </w:r>
      <w:proofErr w:type="spellStart"/>
      <w:r w:rsidR="00482298">
        <w:t>yr</w:t>
      </w:r>
      <w:proofErr w:type="spellEnd"/>
      <w:r w:rsidR="00482298">
        <w:t>) tectonic uplift.</w:t>
      </w:r>
      <w:r w:rsidR="00780AB7">
        <w:t xml:space="preserve"> </w:t>
      </w:r>
      <w:r w:rsidR="005F3D05">
        <w:t xml:space="preserve">Uplift is localized between the San Andreas Fault Zone (SAFZ) to the north, and the Sierra Madre Fault Zone (SMFZ) to the south. </w:t>
      </w:r>
      <w:proofErr w:type="spellStart"/>
      <w:r w:rsidR="00780AB7">
        <w:t>The</w:t>
      </w:r>
      <w:proofErr w:type="spellEnd"/>
      <w:r w:rsidR="00780AB7">
        <w:t xml:space="preserve"> area of the DTM is </w:t>
      </w:r>
      <w:r w:rsidR="0063259B">
        <w:t>in the W</w:t>
      </w:r>
      <w:r w:rsidR="00780AB7">
        <w:t xml:space="preserve"> of the gray box shown below</w:t>
      </w:r>
      <w:r w:rsidR="005F3D05">
        <w:t xml:space="preserve"> (</w:t>
      </w:r>
      <w:r w:rsidR="0063259B">
        <w:t>from DiBiase et al. Earth and Planetary Science Letters 2010</w:t>
      </w:r>
      <w:r w:rsidR="005F3D05">
        <w:t>)</w:t>
      </w:r>
      <w:r w:rsidR="00780AB7">
        <w:t>.</w:t>
      </w:r>
    </w:p>
    <w:p w14:paraId="6B02571A" w14:textId="36B26D4F" w:rsidR="00482298" w:rsidRPr="00C13394" w:rsidRDefault="0063259B" w:rsidP="00C13394">
      <w:r>
        <w:rPr>
          <w:noProof/>
        </w:rPr>
        <w:drawing>
          <wp:inline distT="0" distB="0" distL="0" distR="0" wp14:anchorId="14852A19" wp14:editId="4FF48BB7">
            <wp:extent cx="3200400" cy="2497282"/>
            <wp:effectExtent l="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93" cy="249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2F4B0" w14:textId="2434C5A6" w:rsidR="00C13394" w:rsidRDefault="00C13394"/>
    <w:p w14:paraId="6FE161CC" w14:textId="27AB2049" w:rsidR="00BA6F14" w:rsidRDefault="00BA6F14"/>
    <w:p w14:paraId="3471D1A3" w14:textId="77777777" w:rsidR="00BA6F14" w:rsidRDefault="00BA6F14"/>
    <w:p w14:paraId="490BF995" w14:textId="2AF96935" w:rsidR="00C7383A" w:rsidRDefault="00C7383A">
      <w:r>
        <w:t>View the DEM:</w:t>
      </w:r>
    </w:p>
    <w:p w14:paraId="6B72B793" w14:textId="77777777" w:rsidR="00C7383A" w:rsidRDefault="00C7383A"/>
    <w:p w14:paraId="534DCC7B" w14:textId="77777777" w:rsidR="00C7383A" w:rsidRPr="00C32FA5" w:rsidRDefault="00C7383A" w:rsidP="00C7383A">
      <w:pPr>
        <w:rPr>
          <w:i/>
        </w:rPr>
      </w:pPr>
      <w:proofErr w:type="spellStart"/>
      <w:proofErr w:type="gramStart"/>
      <w:r w:rsidRPr="00C32FA5">
        <w:rPr>
          <w:i/>
        </w:rPr>
        <w:t>imagesc</w:t>
      </w:r>
      <w:proofErr w:type="spellEnd"/>
      <w:proofErr w:type="gramEnd"/>
      <w:r w:rsidRPr="00C32FA5">
        <w:rPr>
          <w:i/>
        </w:rPr>
        <w:t>(DEM)</w:t>
      </w:r>
    </w:p>
    <w:p w14:paraId="2729CB7B" w14:textId="77777777" w:rsidR="00C7383A" w:rsidRDefault="00C7383A" w:rsidP="00C7383A"/>
    <w:p w14:paraId="096FF984" w14:textId="21E30988" w:rsidR="00C7383A" w:rsidRDefault="00C7383A" w:rsidP="00C7383A">
      <w:proofErr w:type="gramStart"/>
      <w:r>
        <w:t>and</w:t>
      </w:r>
      <w:proofErr w:type="gramEnd"/>
      <w:r>
        <w:t xml:space="preserve"> the DEM slope:</w:t>
      </w:r>
    </w:p>
    <w:p w14:paraId="27C3E98A" w14:textId="77777777" w:rsidR="00C7383A" w:rsidRDefault="00C7383A" w:rsidP="00C7383A"/>
    <w:p w14:paraId="3D45D1D3" w14:textId="6AAA6D23" w:rsidR="00C7383A" w:rsidRPr="00C32FA5" w:rsidRDefault="00C7383A" w:rsidP="00C7383A">
      <w:pPr>
        <w:rPr>
          <w:i/>
        </w:rPr>
      </w:pPr>
      <w:proofErr w:type="spellStart"/>
      <w:proofErr w:type="gramStart"/>
      <w:r w:rsidRPr="00C32FA5">
        <w:rPr>
          <w:i/>
        </w:rPr>
        <w:t>imageschs</w:t>
      </w:r>
      <w:proofErr w:type="spellEnd"/>
      <w:proofErr w:type="gramEnd"/>
      <w:r w:rsidRPr="00C32FA5">
        <w:rPr>
          <w:i/>
        </w:rPr>
        <w:t>(</w:t>
      </w:r>
      <w:proofErr w:type="spellStart"/>
      <w:r w:rsidRPr="00C32FA5">
        <w:rPr>
          <w:i/>
        </w:rPr>
        <w:t>DEM,min</w:t>
      </w:r>
      <w:proofErr w:type="spellEnd"/>
      <w:r w:rsidRPr="00C32FA5">
        <w:rPr>
          <w:i/>
        </w:rPr>
        <w:t>(gradient8(DEM),1))</w:t>
      </w:r>
    </w:p>
    <w:p w14:paraId="3E14B0E9" w14:textId="77777777" w:rsidR="00D746FB" w:rsidRDefault="00D746FB" w:rsidP="00D746FB">
      <w:pPr>
        <w:rPr>
          <w:i/>
        </w:rPr>
      </w:pPr>
    </w:p>
    <w:p w14:paraId="6F92B380" w14:textId="7E6FAF11" w:rsidR="005516FF" w:rsidRDefault="005516FF" w:rsidP="00D746FB">
      <w:r>
        <w:t>Use ‘</w:t>
      </w:r>
      <w:proofErr w:type="spellStart"/>
      <w:r>
        <w:t>colorbar</w:t>
      </w:r>
      <w:proofErr w:type="spellEnd"/>
      <w:r>
        <w:t xml:space="preserve">’ to look at the scale for </w:t>
      </w:r>
      <w:proofErr w:type="spellStart"/>
      <w:r>
        <w:t>Matlab</w:t>
      </w:r>
      <w:proofErr w:type="spellEnd"/>
      <w:r>
        <w:t xml:space="preserve"> images.</w:t>
      </w:r>
    </w:p>
    <w:p w14:paraId="3489EFD2" w14:textId="77777777" w:rsidR="001A2B06" w:rsidRDefault="001A2B06" w:rsidP="00D746FB"/>
    <w:p w14:paraId="37B1574B" w14:textId="66B42F14" w:rsidR="001A2B06" w:rsidRPr="005516FF" w:rsidRDefault="001A2B06" w:rsidP="00D746FB">
      <w:r>
        <w:t xml:space="preserve">We will now carry out a standard hydrography workflow for this DEM. </w:t>
      </w:r>
      <w:r w:rsidR="00C32FA5">
        <w:t xml:space="preserve">The steps are not specific to </w:t>
      </w:r>
      <w:proofErr w:type="spellStart"/>
      <w:r w:rsidR="00C32FA5">
        <w:t>TopoToolbox</w:t>
      </w:r>
      <w:proofErr w:type="spellEnd"/>
      <w:r w:rsidR="00C32FA5">
        <w:t xml:space="preserve">, although the command names are. </w:t>
      </w:r>
      <w:r>
        <w:t xml:space="preserve">Before each command, </w:t>
      </w:r>
      <w:proofErr w:type="gramStart"/>
      <w:r>
        <w:t>type</w:t>
      </w:r>
      <w:proofErr w:type="gramEnd"/>
      <w:r>
        <w:t xml:space="preserve"> “help &lt;</w:t>
      </w:r>
      <w:proofErr w:type="spellStart"/>
      <w:r>
        <w:t>commandname</w:t>
      </w:r>
      <w:proofErr w:type="spellEnd"/>
      <w:r>
        <w:t xml:space="preserve">&gt;” and read the description. For example, before </w:t>
      </w:r>
      <w:r w:rsidR="00C32FA5">
        <w:t xml:space="preserve">entering the </w:t>
      </w:r>
      <w:proofErr w:type="spellStart"/>
      <w:r w:rsidR="00C32FA5">
        <w:t>fillsinks</w:t>
      </w:r>
      <w:proofErr w:type="spellEnd"/>
      <w:r w:rsidR="00C32FA5">
        <w:t xml:space="preserve"> command, </w:t>
      </w:r>
      <w:proofErr w:type="gramStart"/>
      <w:r w:rsidR="00C32FA5">
        <w:t>type</w:t>
      </w:r>
      <w:proofErr w:type="gramEnd"/>
      <w:r w:rsidR="00C32FA5">
        <w:t xml:space="preserve"> “help </w:t>
      </w:r>
      <w:proofErr w:type="spellStart"/>
      <w:r w:rsidR="00C32FA5">
        <w:t>fillsinks</w:t>
      </w:r>
      <w:proofErr w:type="spellEnd"/>
      <w:r w:rsidR="00C32FA5">
        <w:t>.”</w:t>
      </w:r>
    </w:p>
    <w:p w14:paraId="69FD3434" w14:textId="77777777" w:rsidR="005516FF" w:rsidRDefault="005516FF" w:rsidP="00D746FB">
      <w:pPr>
        <w:rPr>
          <w:i/>
        </w:rPr>
      </w:pPr>
    </w:p>
    <w:p w14:paraId="32F7C621" w14:textId="297F0F2C" w:rsidR="00B67D53" w:rsidRPr="00B67D53" w:rsidRDefault="00B67D53" w:rsidP="00B67D53">
      <w:pPr>
        <w:rPr>
          <w:i/>
        </w:rPr>
      </w:pPr>
      <w:proofErr w:type="spellStart"/>
      <w:r w:rsidRPr="00B67D53">
        <w:rPr>
          <w:i/>
        </w:rPr>
        <w:t>DEMf</w:t>
      </w:r>
      <w:proofErr w:type="spellEnd"/>
      <w:r w:rsidRPr="00B67D53">
        <w:rPr>
          <w:i/>
        </w:rPr>
        <w:t xml:space="preserve"> = </w:t>
      </w:r>
      <w:proofErr w:type="spellStart"/>
      <w:proofErr w:type="gramStart"/>
      <w:r w:rsidRPr="00B67D53">
        <w:rPr>
          <w:i/>
        </w:rPr>
        <w:t>fillsinks</w:t>
      </w:r>
      <w:proofErr w:type="spellEnd"/>
      <w:r w:rsidRPr="00B67D53">
        <w:rPr>
          <w:i/>
        </w:rPr>
        <w:t>(</w:t>
      </w:r>
      <w:proofErr w:type="gramEnd"/>
      <w:r w:rsidRPr="00B67D53">
        <w:rPr>
          <w:i/>
        </w:rPr>
        <w:t>DEM);</w:t>
      </w:r>
    </w:p>
    <w:p w14:paraId="33E08F06" w14:textId="77777777" w:rsidR="00C32FA5" w:rsidRDefault="00B67D53" w:rsidP="00B67D53">
      <w:pPr>
        <w:rPr>
          <w:i/>
        </w:rPr>
      </w:pPr>
      <w:r w:rsidRPr="00B67D53">
        <w:rPr>
          <w:i/>
        </w:rPr>
        <w:t xml:space="preserve">FD = </w:t>
      </w:r>
      <w:proofErr w:type="spellStart"/>
      <w:proofErr w:type="gramStart"/>
      <w:r w:rsidRPr="00B67D53">
        <w:rPr>
          <w:i/>
        </w:rPr>
        <w:t>FLOWobj</w:t>
      </w:r>
      <w:proofErr w:type="spellEnd"/>
      <w:r w:rsidRPr="00B67D53">
        <w:rPr>
          <w:i/>
        </w:rPr>
        <w:t>(</w:t>
      </w:r>
      <w:proofErr w:type="spellStart"/>
      <w:proofErr w:type="gramEnd"/>
      <w:r w:rsidRPr="00B67D53">
        <w:rPr>
          <w:i/>
        </w:rPr>
        <w:t>DEMf</w:t>
      </w:r>
      <w:proofErr w:type="spellEnd"/>
      <w:r w:rsidRPr="00B67D53">
        <w:rPr>
          <w:i/>
        </w:rPr>
        <w:t xml:space="preserve">); A = </w:t>
      </w:r>
      <w:proofErr w:type="spellStart"/>
      <w:r w:rsidRPr="00B67D53">
        <w:rPr>
          <w:i/>
        </w:rPr>
        <w:t>flowacc</w:t>
      </w:r>
      <w:proofErr w:type="spellEnd"/>
      <w:r w:rsidRPr="00B67D53">
        <w:rPr>
          <w:i/>
        </w:rPr>
        <w:t xml:space="preserve">(FD); </w:t>
      </w:r>
    </w:p>
    <w:p w14:paraId="2D8CAE37" w14:textId="77777777" w:rsidR="00C32FA5" w:rsidRDefault="00C32FA5" w:rsidP="00B67D53">
      <w:pPr>
        <w:rPr>
          <w:i/>
        </w:rPr>
      </w:pPr>
    </w:p>
    <w:p w14:paraId="055E00A3" w14:textId="024B22CB" w:rsidR="00C32FA5" w:rsidRPr="00C32FA5" w:rsidRDefault="00C32FA5" w:rsidP="00B67D53">
      <w:r>
        <w:t>View a map of the stream network:</w:t>
      </w:r>
    </w:p>
    <w:p w14:paraId="09044F2C" w14:textId="77777777" w:rsidR="00C32FA5" w:rsidRDefault="00C32FA5" w:rsidP="00B67D53">
      <w:pPr>
        <w:rPr>
          <w:i/>
        </w:rPr>
      </w:pPr>
    </w:p>
    <w:p w14:paraId="316C6A6A" w14:textId="48DBA66E" w:rsidR="00B67D53" w:rsidRPr="00B67D53" w:rsidRDefault="00B67D53" w:rsidP="00B67D53">
      <w:pPr>
        <w:rPr>
          <w:i/>
        </w:rPr>
      </w:pPr>
      <w:proofErr w:type="spellStart"/>
      <w:proofErr w:type="gramStart"/>
      <w:r w:rsidRPr="00B67D53">
        <w:rPr>
          <w:i/>
        </w:rPr>
        <w:t>imageschs</w:t>
      </w:r>
      <w:proofErr w:type="spellEnd"/>
      <w:proofErr w:type="gramEnd"/>
      <w:r w:rsidRPr="00B67D53">
        <w:rPr>
          <w:i/>
        </w:rPr>
        <w:t>(</w:t>
      </w:r>
      <w:proofErr w:type="spellStart"/>
      <w:r w:rsidRPr="00B67D53">
        <w:rPr>
          <w:i/>
        </w:rPr>
        <w:t>DEM,dilate</w:t>
      </w:r>
      <w:proofErr w:type="spellEnd"/>
      <w:r w:rsidRPr="00B67D53">
        <w:rPr>
          <w:i/>
        </w:rPr>
        <w:t>(</w:t>
      </w:r>
      <w:proofErr w:type="spellStart"/>
      <w:r w:rsidRPr="00B67D53">
        <w:rPr>
          <w:i/>
        </w:rPr>
        <w:t>sqrt</w:t>
      </w:r>
      <w:proofErr w:type="spellEnd"/>
      <w:r w:rsidRPr="00B67D53">
        <w:rPr>
          <w:i/>
        </w:rPr>
        <w:t>(A),ones(5)),'</w:t>
      </w:r>
      <w:proofErr w:type="spellStart"/>
      <w:r w:rsidRPr="00B67D53">
        <w:rPr>
          <w:i/>
        </w:rPr>
        <w:t>colormap</w:t>
      </w:r>
      <w:proofErr w:type="spellEnd"/>
      <w:r w:rsidRPr="00B67D53">
        <w:rPr>
          <w:i/>
        </w:rPr>
        <w:t>',</w:t>
      </w:r>
      <w:proofErr w:type="spellStart"/>
      <w:r w:rsidRPr="00B67D53">
        <w:rPr>
          <w:i/>
        </w:rPr>
        <w:t>flipud</w:t>
      </w:r>
      <w:proofErr w:type="spellEnd"/>
      <w:r w:rsidRPr="00B67D53">
        <w:rPr>
          <w:i/>
        </w:rPr>
        <w:t>(copper));</w:t>
      </w:r>
    </w:p>
    <w:p w14:paraId="1782745B" w14:textId="77777777" w:rsidR="00C32FA5" w:rsidRDefault="00C32FA5" w:rsidP="00B67D53">
      <w:pPr>
        <w:rPr>
          <w:i/>
        </w:rPr>
      </w:pPr>
    </w:p>
    <w:p w14:paraId="2F935CD7" w14:textId="66AA71E7" w:rsidR="00B67D53" w:rsidRDefault="00B67D53" w:rsidP="00B67D53">
      <w:pPr>
        <w:rPr>
          <w:i/>
        </w:rPr>
      </w:pPr>
      <w:r w:rsidRPr="00B67D53">
        <w:rPr>
          <w:i/>
        </w:rPr>
        <w:t xml:space="preserve">DB = </w:t>
      </w:r>
      <w:proofErr w:type="spellStart"/>
      <w:proofErr w:type="gramStart"/>
      <w:r w:rsidRPr="00B67D53">
        <w:rPr>
          <w:i/>
        </w:rPr>
        <w:t>drainagebasins</w:t>
      </w:r>
      <w:proofErr w:type="spellEnd"/>
      <w:r w:rsidRPr="00B67D53">
        <w:rPr>
          <w:i/>
        </w:rPr>
        <w:t>(</w:t>
      </w:r>
      <w:proofErr w:type="gramEnd"/>
      <w:r w:rsidRPr="00B67D53">
        <w:rPr>
          <w:i/>
        </w:rPr>
        <w:t xml:space="preserve">FD); DB = </w:t>
      </w:r>
      <w:proofErr w:type="spellStart"/>
      <w:r w:rsidRPr="00B67D53">
        <w:rPr>
          <w:i/>
        </w:rPr>
        <w:t>shufflelabel</w:t>
      </w:r>
      <w:proofErr w:type="spellEnd"/>
      <w:r w:rsidRPr="00B67D53">
        <w:rPr>
          <w:i/>
        </w:rPr>
        <w:t>(DB);</w:t>
      </w:r>
    </w:p>
    <w:p w14:paraId="605563C8" w14:textId="46E1E31F" w:rsidR="00070276" w:rsidRDefault="00B67D53" w:rsidP="00B67D53">
      <w:pPr>
        <w:rPr>
          <w:i/>
        </w:rPr>
      </w:pPr>
      <w:r w:rsidRPr="00B67D53">
        <w:rPr>
          <w:i/>
        </w:rPr>
        <w:t xml:space="preserve">A = </w:t>
      </w:r>
      <w:proofErr w:type="spellStart"/>
      <w:proofErr w:type="gramStart"/>
      <w:r w:rsidRPr="00B67D53">
        <w:rPr>
          <w:i/>
        </w:rPr>
        <w:t>flowacc</w:t>
      </w:r>
      <w:proofErr w:type="spellEnd"/>
      <w:r w:rsidRPr="00B67D53">
        <w:rPr>
          <w:i/>
        </w:rPr>
        <w:t>(</w:t>
      </w:r>
      <w:proofErr w:type="gramEnd"/>
      <w:r w:rsidRPr="00B67D53">
        <w:rPr>
          <w:i/>
        </w:rPr>
        <w:t>FD);</w:t>
      </w:r>
    </w:p>
    <w:p w14:paraId="62D2F294" w14:textId="77777777" w:rsidR="00070276" w:rsidRDefault="00070276" w:rsidP="00B67D53">
      <w:pPr>
        <w:rPr>
          <w:i/>
        </w:rPr>
      </w:pPr>
    </w:p>
    <w:p w14:paraId="51B0FB32" w14:textId="3514E987" w:rsidR="00070276" w:rsidRDefault="00070276" w:rsidP="00B67D53">
      <w:r>
        <w:t>Ignore parts of the DEM with a drainage area of &lt;=10000 pixels, i.e. 0.9 km</w:t>
      </w:r>
      <w:r w:rsidRPr="00070276">
        <w:rPr>
          <w:vertAlign w:val="superscript"/>
        </w:rPr>
        <w:t>2</w:t>
      </w:r>
      <w:r>
        <w:t>; assume these are hillslopes.</w:t>
      </w:r>
    </w:p>
    <w:p w14:paraId="0DA1886E" w14:textId="77777777" w:rsidR="00070276" w:rsidRPr="00070276" w:rsidRDefault="00070276" w:rsidP="00B67D53"/>
    <w:p w14:paraId="1D55F6AB" w14:textId="7D7B3CD4" w:rsidR="00B67D53" w:rsidRPr="00B67D53" w:rsidRDefault="00B67D53" w:rsidP="00B67D53">
      <w:pPr>
        <w:rPr>
          <w:i/>
        </w:rPr>
      </w:pPr>
      <w:r w:rsidRPr="00B67D53">
        <w:rPr>
          <w:i/>
        </w:rPr>
        <w:t>W = A&gt;10000;</w:t>
      </w:r>
    </w:p>
    <w:p w14:paraId="3DB187A3" w14:textId="38B365F5" w:rsidR="00B93AAA" w:rsidRPr="00B93AAA" w:rsidRDefault="00B93AAA" w:rsidP="00B67D53">
      <w:r>
        <w:t>Map view of the major streams:</w:t>
      </w:r>
    </w:p>
    <w:p w14:paraId="5EAD4816" w14:textId="77777777" w:rsidR="00B93AAA" w:rsidRDefault="00B93AAA" w:rsidP="00B67D53">
      <w:pPr>
        <w:rPr>
          <w:i/>
        </w:rPr>
      </w:pPr>
    </w:p>
    <w:p w14:paraId="05E4C2FC" w14:textId="7BD999AE" w:rsidR="00B67D53" w:rsidRPr="00B67D53" w:rsidRDefault="00B67D53" w:rsidP="00B67D53">
      <w:pPr>
        <w:rPr>
          <w:i/>
        </w:rPr>
      </w:pPr>
      <w:r w:rsidRPr="00B67D53">
        <w:rPr>
          <w:i/>
        </w:rPr>
        <w:t xml:space="preserve">S = </w:t>
      </w:r>
      <w:proofErr w:type="spellStart"/>
      <w:proofErr w:type="gramStart"/>
      <w:r w:rsidRPr="00B67D53">
        <w:rPr>
          <w:i/>
        </w:rPr>
        <w:t>STREAMobj</w:t>
      </w:r>
      <w:proofErr w:type="spellEnd"/>
      <w:r w:rsidRPr="00B67D53">
        <w:rPr>
          <w:i/>
        </w:rPr>
        <w:t>(</w:t>
      </w:r>
      <w:proofErr w:type="gramEnd"/>
      <w:r w:rsidRPr="00B67D53">
        <w:rPr>
          <w:i/>
        </w:rPr>
        <w:t>FD,W);</w:t>
      </w:r>
    </w:p>
    <w:p w14:paraId="3418EE40" w14:textId="65E9B466" w:rsidR="00B67D53" w:rsidRPr="00B67D53" w:rsidRDefault="00B67D53" w:rsidP="00B67D53">
      <w:pPr>
        <w:rPr>
          <w:i/>
        </w:rPr>
      </w:pPr>
      <w:proofErr w:type="gramStart"/>
      <w:r w:rsidRPr="00B67D53">
        <w:rPr>
          <w:i/>
        </w:rPr>
        <w:t>plot</w:t>
      </w:r>
      <w:proofErr w:type="gramEnd"/>
      <w:r w:rsidRPr="00B67D53">
        <w:rPr>
          <w:i/>
        </w:rPr>
        <w:t>(S)</w:t>
      </w:r>
    </w:p>
    <w:p w14:paraId="30EC5E7B" w14:textId="77777777" w:rsidR="00C32FA5" w:rsidRDefault="00B67D53" w:rsidP="00B67D53">
      <w:pPr>
        <w:rPr>
          <w:i/>
        </w:rPr>
      </w:pPr>
      <w:r w:rsidRPr="00B67D53">
        <w:rPr>
          <w:i/>
        </w:rPr>
        <w:t xml:space="preserve">S = </w:t>
      </w:r>
      <w:proofErr w:type="spellStart"/>
      <w:proofErr w:type="gramStart"/>
      <w:r w:rsidRPr="00B67D53">
        <w:rPr>
          <w:i/>
        </w:rPr>
        <w:t>klargestconncomps</w:t>
      </w:r>
      <w:proofErr w:type="spellEnd"/>
      <w:r w:rsidRPr="00B67D53">
        <w:rPr>
          <w:i/>
        </w:rPr>
        <w:t>(</w:t>
      </w:r>
      <w:proofErr w:type="gramEnd"/>
      <w:r w:rsidRPr="00B67D53">
        <w:rPr>
          <w:i/>
        </w:rPr>
        <w:t>S,1);</w:t>
      </w:r>
    </w:p>
    <w:p w14:paraId="28A7EAA2" w14:textId="42C62C2F" w:rsidR="00B67D53" w:rsidRPr="00B67D53" w:rsidRDefault="00B93AAA" w:rsidP="00B67D53">
      <w:pPr>
        <w:rPr>
          <w:i/>
        </w:rPr>
      </w:pPr>
      <w:proofErr w:type="gramStart"/>
      <w:r>
        <w:rPr>
          <w:i/>
        </w:rPr>
        <w:t>h</w:t>
      </w:r>
      <w:r w:rsidR="00C32FA5">
        <w:rPr>
          <w:i/>
        </w:rPr>
        <w:t>old</w:t>
      </w:r>
      <w:proofErr w:type="gramEnd"/>
      <w:r w:rsidR="00C32FA5">
        <w:rPr>
          <w:i/>
        </w:rPr>
        <w:t xml:space="preserve"> on; </w:t>
      </w:r>
      <w:r w:rsidR="00B67D53" w:rsidRPr="00B67D53">
        <w:rPr>
          <w:i/>
        </w:rPr>
        <w:t>plot(S</w:t>
      </w:r>
      <w:r w:rsidR="00C32FA5">
        <w:rPr>
          <w:i/>
        </w:rPr>
        <w:t>,</w:t>
      </w:r>
      <w:r w:rsidRPr="00B93AAA">
        <w:t xml:space="preserve"> </w:t>
      </w:r>
      <w:r w:rsidRPr="00B93AAA">
        <w:rPr>
          <w:i/>
        </w:rPr>
        <w:t>'r'</w:t>
      </w:r>
      <w:r w:rsidR="00B67D53" w:rsidRPr="00B67D53">
        <w:rPr>
          <w:i/>
        </w:rPr>
        <w:t>)</w:t>
      </w:r>
    </w:p>
    <w:p w14:paraId="6A00D9D4" w14:textId="77777777" w:rsidR="00B93AAA" w:rsidRDefault="00B93AAA" w:rsidP="00B67D53">
      <w:pPr>
        <w:rPr>
          <w:i/>
        </w:rPr>
      </w:pPr>
    </w:p>
    <w:p w14:paraId="4CE10937" w14:textId="73FA7253" w:rsidR="00B67D53" w:rsidRDefault="00B67D53" w:rsidP="00B67D53">
      <w:pPr>
        <w:rPr>
          <w:i/>
        </w:rPr>
      </w:pPr>
      <w:proofErr w:type="spellStart"/>
      <w:proofErr w:type="gramStart"/>
      <w:r w:rsidRPr="00B67D53">
        <w:rPr>
          <w:i/>
        </w:rPr>
        <w:t>plotdz</w:t>
      </w:r>
      <w:proofErr w:type="spellEnd"/>
      <w:proofErr w:type="gramEnd"/>
      <w:r w:rsidRPr="00B67D53">
        <w:rPr>
          <w:i/>
        </w:rPr>
        <w:t>(S,DEM)</w:t>
      </w:r>
    </w:p>
    <w:p w14:paraId="5CD01A9F" w14:textId="74212183" w:rsidR="00C72E40" w:rsidRPr="00B516AA" w:rsidRDefault="00B516AA" w:rsidP="00B67D53">
      <w:r>
        <w:t>Note that there is a small dam 21km upstream (not important for this lab).</w:t>
      </w:r>
    </w:p>
    <w:p w14:paraId="2F7E518C" w14:textId="77777777" w:rsidR="00B516AA" w:rsidRDefault="00B516AA" w:rsidP="00B67D53">
      <w:pPr>
        <w:rPr>
          <w:i/>
        </w:rPr>
      </w:pPr>
    </w:p>
    <w:p w14:paraId="7B3FA318" w14:textId="36FCEDD4" w:rsidR="00204206" w:rsidRDefault="00204206" w:rsidP="00B67D53">
      <w:r>
        <w:t>What is the overall slope of the main stem?</w:t>
      </w:r>
    </w:p>
    <w:p w14:paraId="2CFB1261" w14:textId="77777777" w:rsidR="00204206" w:rsidRDefault="00204206" w:rsidP="00B67D53"/>
    <w:p w14:paraId="203CA8A5" w14:textId="16FD51B8" w:rsidR="00204206" w:rsidRDefault="00204206" w:rsidP="00B67D53">
      <w:r>
        <w:t>What is the overall slope of the tributaries?</w:t>
      </w:r>
    </w:p>
    <w:p w14:paraId="0F34BDAA" w14:textId="77777777" w:rsidR="00204206" w:rsidRDefault="00204206" w:rsidP="00B67D53"/>
    <w:p w14:paraId="097B7888" w14:textId="77777777" w:rsidR="000A23A7" w:rsidRDefault="000A23A7" w:rsidP="00B67D53"/>
    <w:p w14:paraId="60CBB366" w14:textId="5B078D40" w:rsidR="000A23A7" w:rsidRPr="000A23A7" w:rsidRDefault="000A23A7" w:rsidP="00B67D53">
      <w:pPr>
        <w:rPr>
          <w:b/>
        </w:rPr>
      </w:pPr>
      <w:r>
        <w:rPr>
          <w:b/>
        </w:rPr>
        <w:t>2. Average concavity, and deviations from the mean concavity.</w:t>
      </w:r>
    </w:p>
    <w:p w14:paraId="369A22E6" w14:textId="7D492C91" w:rsidR="00C72E40" w:rsidRDefault="00C72E40" w:rsidP="00B67D53">
      <w:r>
        <w:t xml:space="preserve">What is the elevation of the </w:t>
      </w:r>
      <w:proofErr w:type="spellStart"/>
      <w:r>
        <w:t>knickpoints</w:t>
      </w:r>
      <w:proofErr w:type="spellEnd"/>
      <w:r>
        <w:t xml:space="preserve">? </w:t>
      </w:r>
      <w:r w:rsidR="00204206">
        <w:t xml:space="preserve">How tall are the </w:t>
      </w:r>
      <w:proofErr w:type="spellStart"/>
      <w:r w:rsidR="00204206">
        <w:t>knickpoints</w:t>
      </w:r>
      <w:proofErr w:type="spellEnd"/>
      <w:r w:rsidR="00204206">
        <w:t xml:space="preserve">? </w:t>
      </w:r>
      <w:r>
        <w:t xml:space="preserve">Where are the </w:t>
      </w:r>
      <w:proofErr w:type="spellStart"/>
      <w:r>
        <w:t>knickpoints</w:t>
      </w:r>
      <w:proofErr w:type="spellEnd"/>
      <w:r>
        <w:t xml:space="preserve"> located?</w:t>
      </w:r>
    </w:p>
    <w:p w14:paraId="082C41FB" w14:textId="77777777" w:rsidR="00C72E40" w:rsidRPr="00C72E40" w:rsidRDefault="00C72E40" w:rsidP="00B67D53"/>
    <w:p w14:paraId="5239A2ED" w14:textId="57C110C5" w:rsidR="00C72E40" w:rsidRDefault="00204206" w:rsidP="00B67D53">
      <w:pPr>
        <w:rPr>
          <w:i/>
        </w:rPr>
      </w:pPr>
      <w:r>
        <w:rPr>
          <w:i/>
        </w:rPr>
        <w:t xml:space="preserve">C1 = </w:t>
      </w:r>
      <w:proofErr w:type="spellStart"/>
      <w:proofErr w:type="gramStart"/>
      <w:r>
        <w:rPr>
          <w:i/>
        </w:rPr>
        <w:t>slopearea</w:t>
      </w:r>
      <w:proofErr w:type="spellEnd"/>
      <w:r>
        <w:rPr>
          <w:i/>
        </w:rPr>
        <w:t>(</w:t>
      </w:r>
      <w:proofErr w:type="spellStart"/>
      <w:proofErr w:type="gramEnd"/>
      <w:r>
        <w:rPr>
          <w:i/>
        </w:rPr>
        <w:t>S,DEM,flowacc</w:t>
      </w:r>
      <w:proofErr w:type="spellEnd"/>
      <w:r>
        <w:rPr>
          <w:i/>
        </w:rPr>
        <w:t>(FD))</w:t>
      </w:r>
    </w:p>
    <w:p w14:paraId="04BBF72C" w14:textId="77777777" w:rsidR="00204206" w:rsidRDefault="00204206" w:rsidP="00B67D53">
      <w:pPr>
        <w:rPr>
          <w:i/>
        </w:rPr>
      </w:pPr>
    </w:p>
    <w:p w14:paraId="7B2FF30B" w14:textId="08C9C742" w:rsidR="00E922E5" w:rsidRPr="00E922E5" w:rsidRDefault="00E922E5" w:rsidP="00B67D53">
      <w:r>
        <w:t>What is the concavity index for these data?</w:t>
      </w:r>
    </w:p>
    <w:p w14:paraId="64FEE32B" w14:textId="77777777" w:rsidR="00B67D53" w:rsidRDefault="00B67D53" w:rsidP="00D746FB">
      <w:pPr>
        <w:rPr>
          <w:i/>
        </w:rPr>
      </w:pPr>
    </w:p>
    <w:p w14:paraId="513AEA5B" w14:textId="77777777" w:rsidR="00D746FB" w:rsidRDefault="00D746FB"/>
    <w:p w14:paraId="62966006" w14:textId="77777777" w:rsidR="00E922E5" w:rsidRDefault="00E922E5" w:rsidP="00E922E5">
      <w:r>
        <w:rPr>
          <w:i/>
          <w:noProof/>
        </w:rPr>
        <w:drawing>
          <wp:inline distT="0" distB="0" distL="0" distR="0" wp14:anchorId="26CABC6B" wp14:editId="4AAB22A5">
            <wp:extent cx="5486400" cy="3676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A33E" w14:textId="71055EE4" w:rsidR="00E922E5" w:rsidRDefault="00E922E5" w:rsidP="00E922E5">
      <w:proofErr w:type="gramStart"/>
      <w:r>
        <w:t xml:space="preserve">(From </w:t>
      </w:r>
      <w:proofErr w:type="spellStart"/>
      <w:r>
        <w:t>Wobus</w:t>
      </w:r>
      <w:proofErr w:type="spellEnd"/>
      <w:r>
        <w:t xml:space="preserve"> et al. JGR 2006).</w:t>
      </w:r>
      <w:proofErr w:type="gramEnd"/>
    </w:p>
    <w:p w14:paraId="2187C7B6" w14:textId="77777777" w:rsidR="00E922E5" w:rsidRDefault="00E922E5" w:rsidP="00E922E5"/>
    <w:p w14:paraId="76163F7F" w14:textId="4E8ECFEA" w:rsidR="00E922E5" w:rsidRDefault="00E922E5" w:rsidP="00E922E5">
      <w:r>
        <w:t>Recall:</w:t>
      </w:r>
    </w:p>
    <w:p w14:paraId="24E2AB1A" w14:textId="617A3957" w:rsidR="00E922E5" w:rsidRDefault="00E922E5" w:rsidP="0070115F">
      <w:pPr>
        <w:tabs>
          <w:tab w:val="left" w:pos="2293"/>
        </w:tabs>
      </w:pPr>
      <w:r>
        <w:rPr>
          <w:noProof/>
        </w:rPr>
        <w:drawing>
          <wp:inline distT="0" distB="0" distL="0" distR="0" wp14:anchorId="225D029D" wp14:editId="5E2EA007">
            <wp:extent cx="1257300" cy="58403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10" cy="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is</w:t>
      </w:r>
      <w:proofErr w:type="gramEnd"/>
      <w:r>
        <w:t xml:space="preserve"> equivalent to </w:t>
      </w:r>
      <w:r w:rsidR="00E016FD">
        <w:rPr>
          <w:noProof/>
        </w:rPr>
        <w:drawing>
          <wp:inline distT="0" distB="0" distL="0" distR="0" wp14:anchorId="384CD0E1" wp14:editId="17DCD8C1">
            <wp:extent cx="1566333" cy="617040"/>
            <wp:effectExtent l="0" t="0" r="889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89" cy="6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from lecture.</w:t>
      </w:r>
    </w:p>
    <w:p w14:paraId="15C8A7B7" w14:textId="66F610D9" w:rsidR="00D746FB" w:rsidRDefault="0070115F">
      <w:r>
        <w:t>Here,</w:t>
      </w:r>
      <w:r w:rsidR="00E922E5">
        <w:t xml:space="preserve"> theta is the concavity index, and </w:t>
      </w:r>
      <w:proofErr w:type="spellStart"/>
      <w:r w:rsidR="00E922E5" w:rsidRPr="00E922E5">
        <w:rPr>
          <w:i/>
        </w:rPr>
        <w:t>k</w:t>
      </w:r>
      <w:r w:rsidR="00E922E5" w:rsidRPr="00E922E5">
        <w:rPr>
          <w:i/>
          <w:vertAlign w:val="subscript"/>
        </w:rPr>
        <w:t>s</w:t>
      </w:r>
      <w:proofErr w:type="spellEnd"/>
      <w:r w:rsidR="00E922E5">
        <w:t xml:space="preserve"> </w:t>
      </w:r>
      <w:proofErr w:type="gramStart"/>
      <w:r w:rsidR="00E922E5">
        <w:t>is</w:t>
      </w:r>
      <w:proofErr w:type="gramEnd"/>
      <w:r w:rsidR="00E922E5">
        <w:t xml:space="preserve"> the steepness index. Notice how </w:t>
      </w:r>
      <w:proofErr w:type="spellStart"/>
      <w:r w:rsidR="00E922E5" w:rsidRPr="00E922E5">
        <w:rPr>
          <w:i/>
        </w:rPr>
        <w:t>k</w:t>
      </w:r>
      <w:r w:rsidR="00E922E5" w:rsidRPr="00E922E5">
        <w:rPr>
          <w:i/>
          <w:vertAlign w:val="subscript"/>
        </w:rPr>
        <w:t>s</w:t>
      </w:r>
      <w:proofErr w:type="spellEnd"/>
      <w:r w:rsidR="00E922E5">
        <w:rPr>
          <w:i/>
        </w:rPr>
        <w:t xml:space="preserve"> </w:t>
      </w:r>
      <w:r w:rsidR="00E922E5">
        <w:t xml:space="preserve">is related to uplift rate (i.e. tectonics), whereas the concavity index is related to </w:t>
      </w:r>
      <w:r w:rsidR="00E922E5">
        <w:rPr>
          <w:i/>
        </w:rPr>
        <w:t>m</w:t>
      </w:r>
      <w:r w:rsidR="00E922E5">
        <w:t xml:space="preserve"> and </w:t>
      </w:r>
      <w:proofErr w:type="gramStart"/>
      <w:r w:rsidR="00E922E5">
        <w:rPr>
          <w:i/>
        </w:rPr>
        <w:t xml:space="preserve">n </w:t>
      </w:r>
      <w:r w:rsidR="00E922E5">
        <w:t xml:space="preserve"> in</w:t>
      </w:r>
      <w:proofErr w:type="gramEnd"/>
      <w:r w:rsidR="00E922E5">
        <w:t xml:space="preserve"> the </w:t>
      </w:r>
      <w:proofErr w:type="spellStart"/>
      <w:r w:rsidR="00E922E5">
        <w:t>streampower</w:t>
      </w:r>
      <w:proofErr w:type="spellEnd"/>
      <w:r w:rsidR="00E922E5">
        <w:t xml:space="preserve"> law which can be independent of tectonics.</w:t>
      </w:r>
    </w:p>
    <w:p w14:paraId="77773CC5" w14:textId="77777777" w:rsidR="00756B5C" w:rsidRDefault="00756B5C"/>
    <w:p w14:paraId="0E74198A" w14:textId="77777777" w:rsidR="00E016FD" w:rsidRDefault="00E016FD">
      <w:r>
        <w:rPr>
          <w:noProof/>
        </w:rPr>
        <w:drawing>
          <wp:inline distT="0" distB="0" distL="0" distR="0" wp14:anchorId="2C98EADF" wp14:editId="04A429F0">
            <wp:extent cx="2740238" cy="661273"/>
            <wp:effectExtent l="0" t="0" r="3175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55" cy="6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6FD">
        <w:t xml:space="preserve"> </w:t>
      </w:r>
    </w:p>
    <w:p w14:paraId="346354C4" w14:textId="17048A2B" w:rsidR="00756B5C" w:rsidRPr="0070115F" w:rsidRDefault="0070115F">
      <w:r>
        <w:t>(</w:t>
      </w:r>
      <w:proofErr w:type="gramStart"/>
      <w:r>
        <w:t>note</w:t>
      </w:r>
      <w:proofErr w:type="gramEnd"/>
      <w:r>
        <w:t xml:space="preserve"> </w:t>
      </w:r>
      <w:r>
        <w:rPr>
          <w:i/>
        </w:rPr>
        <w:t>k</w:t>
      </w:r>
      <w:r>
        <w:t xml:space="preserve"> in the </w:t>
      </w:r>
      <w:proofErr w:type="spellStart"/>
      <w:r>
        <w:t>streampower</w:t>
      </w:r>
      <w:proofErr w:type="spellEnd"/>
      <w:r>
        <w:t xml:space="preserve"> law is </w:t>
      </w:r>
      <w:r w:rsidRPr="0070115F">
        <w:rPr>
          <w:b/>
          <w:bCs/>
        </w:rPr>
        <w:t>not</w:t>
      </w:r>
      <w:r>
        <w:t xml:space="preserve"> the same as </w:t>
      </w:r>
      <w:proofErr w:type="spellStart"/>
      <w:r>
        <w:rPr>
          <w:i/>
        </w:rPr>
        <w:t>k</w:t>
      </w:r>
      <w:r w:rsidRPr="0070115F">
        <w:rPr>
          <w:i/>
          <w:vertAlign w:val="subscript"/>
        </w:rPr>
        <w:t>s</w:t>
      </w:r>
      <w:proofErr w:type="spellEnd"/>
      <w:r w:rsidRPr="0070115F">
        <w:t>)</w:t>
      </w:r>
      <w:r w:rsidR="005779B3">
        <w:t>.</w:t>
      </w:r>
    </w:p>
    <w:p w14:paraId="0791AE74" w14:textId="21DF5747" w:rsidR="00756B5C" w:rsidRDefault="00756B5C">
      <w:r>
        <w:t>Now use the interactive ‘</w:t>
      </w:r>
      <w:proofErr w:type="spellStart"/>
      <w:r>
        <w:t>slopeareatool</w:t>
      </w:r>
      <w:proofErr w:type="spellEnd"/>
      <w:r>
        <w:t xml:space="preserve">’ </w:t>
      </w:r>
    </w:p>
    <w:p w14:paraId="7DD66831" w14:textId="77777777" w:rsidR="00756B5C" w:rsidRDefault="00756B5C"/>
    <w:p w14:paraId="3C0B54CF" w14:textId="19C17014" w:rsidR="00756B5C" w:rsidRPr="00756B5C" w:rsidRDefault="00756B5C" w:rsidP="00756B5C">
      <w:pPr>
        <w:rPr>
          <w:i/>
        </w:rPr>
      </w:pPr>
      <w:proofErr w:type="spellStart"/>
      <w:proofErr w:type="gramStart"/>
      <w:r w:rsidRPr="00756B5C">
        <w:rPr>
          <w:i/>
        </w:rPr>
        <w:t>slopeareatool</w:t>
      </w:r>
      <w:proofErr w:type="spellEnd"/>
      <w:proofErr w:type="gramEnd"/>
      <w:r w:rsidRPr="00756B5C">
        <w:rPr>
          <w:i/>
        </w:rPr>
        <w:t>(FD,DEM)</w:t>
      </w:r>
    </w:p>
    <w:p w14:paraId="256822B4" w14:textId="77777777" w:rsidR="00756B5C" w:rsidRDefault="00756B5C"/>
    <w:p w14:paraId="2CF571CE" w14:textId="6EBBDFF5" w:rsidR="00756B5C" w:rsidRDefault="00756B5C">
      <w:r>
        <w:t xml:space="preserve">“Change color” to red, and select some streams topographically below the </w:t>
      </w:r>
      <w:proofErr w:type="spellStart"/>
      <w:r>
        <w:t>knickpoints</w:t>
      </w:r>
      <w:proofErr w:type="spellEnd"/>
      <w:r>
        <w:t xml:space="preserve"> until you have built up many red dots on the slope-area plot. Change color to black, and do the same for some streams above the </w:t>
      </w:r>
      <w:proofErr w:type="spellStart"/>
      <w:r>
        <w:t>knickpoints</w:t>
      </w:r>
      <w:proofErr w:type="spellEnd"/>
      <w:r>
        <w:t xml:space="preserve"> (you may find it helpful to refer to Fig. 2 from the </w:t>
      </w:r>
      <w:proofErr w:type="spellStart"/>
      <w:r>
        <w:t>Wobus</w:t>
      </w:r>
      <w:proofErr w:type="spellEnd"/>
      <w:r>
        <w:t xml:space="preserve"> paper). Select “Curve fitting” and fit to both the red and the black data. What is the ratio of steepness indices between the two?</w:t>
      </w:r>
      <w:r w:rsidR="00705D9C">
        <w:t xml:space="preserve"> Which is steeper</w:t>
      </w:r>
      <w:r w:rsidR="008D0ADD">
        <w:t xml:space="preserve"> for a given drainage area</w:t>
      </w:r>
      <w:r w:rsidR="00705D9C">
        <w:t>?</w:t>
      </w:r>
    </w:p>
    <w:p w14:paraId="5F1BAAB3" w14:textId="77777777" w:rsidR="00756B5C" w:rsidRDefault="00756B5C"/>
    <w:p w14:paraId="76F35DA4" w14:textId="05CD687D" w:rsidR="00756B5C" w:rsidRPr="000A23A7" w:rsidRDefault="000A23A7">
      <w:pPr>
        <w:rPr>
          <w:b/>
        </w:rPr>
      </w:pPr>
      <w:r w:rsidRPr="000A23A7">
        <w:rPr>
          <w:b/>
        </w:rPr>
        <w:t>3. Chi-profile analysis.</w:t>
      </w:r>
    </w:p>
    <w:p w14:paraId="342E3803" w14:textId="354CD183" w:rsidR="000A23A7" w:rsidRDefault="000A23A7">
      <w:r>
        <w:t>Chi-profiles</w:t>
      </w:r>
      <w:r w:rsidR="00103165">
        <w:t xml:space="preserve"> (also known as the “integral approach”)</w:t>
      </w:r>
      <w:r>
        <w:t xml:space="preserve"> were developed to</w:t>
      </w:r>
      <w:r w:rsidR="00103165">
        <w:t xml:space="preserve"> reduce noise in slope-area analysis, and to</w:t>
      </w:r>
      <w:r>
        <w:t xml:space="preserve"> collapse multiple tributaries onto a single </w:t>
      </w:r>
      <w:r w:rsidR="00BA6F14">
        <w:t xml:space="preserve">river </w:t>
      </w:r>
      <w:r>
        <w:t>profile.</w:t>
      </w:r>
      <w:r w:rsidR="0014354E">
        <w:t xml:space="preserve"> With elevation on the </w:t>
      </w:r>
      <w:proofErr w:type="gramStart"/>
      <w:r w:rsidR="0014354E">
        <w:t>y axis</w:t>
      </w:r>
      <w:proofErr w:type="gramEnd"/>
      <w:r w:rsidR="0014354E">
        <w:t xml:space="preserve">, instead of distance along profile on the x axis, we plot instead </w:t>
      </w:r>
    </w:p>
    <w:p w14:paraId="3A2D7B5E" w14:textId="3CFDE601" w:rsidR="0014354E" w:rsidRDefault="0014354E">
      <w:r>
        <w:rPr>
          <w:noProof/>
        </w:rPr>
        <w:drawing>
          <wp:inline distT="0" distB="0" distL="0" distR="0" wp14:anchorId="22E50596" wp14:editId="0D668384">
            <wp:extent cx="1485900" cy="639811"/>
            <wp:effectExtent l="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13" cy="6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22B1" w14:textId="36A3548F" w:rsidR="0014354E" w:rsidRDefault="006C43B5">
      <w:proofErr w:type="gramStart"/>
      <w:r>
        <w:t>where</w:t>
      </w:r>
      <w:proofErr w:type="gramEnd"/>
      <w:r>
        <w:t xml:space="preserve"> </w:t>
      </w:r>
      <w:proofErr w:type="spellStart"/>
      <w:r>
        <w:t>x</w:t>
      </w:r>
      <w:r w:rsidRPr="006C43B5">
        <w:rPr>
          <w:vertAlign w:val="subscript"/>
        </w:rPr>
        <w:t>b</w:t>
      </w:r>
      <w:proofErr w:type="spellEnd"/>
      <w:r>
        <w:t xml:space="preserve"> is the beginning (downstream) of the profile and A0 is a reference drainage area (we will use 1 km</w:t>
      </w:r>
      <w:r w:rsidRPr="006C43B5">
        <w:rPr>
          <w:vertAlign w:val="superscript"/>
        </w:rPr>
        <w:t>2</w:t>
      </w:r>
      <w:r>
        <w:t>, which is the program default).</w:t>
      </w:r>
      <w:r w:rsidR="008A3D89">
        <w:t xml:space="preserve"> In general we do not know m/n in advance. Enter</w:t>
      </w:r>
    </w:p>
    <w:p w14:paraId="7DE28A01" w14:textId="77777777" w:rsidR="0014354E" w:rsidRDefault="0014354E"/>
    <w:p w14:paraId="3CDCA003" w14:textId="77777777" w:rsidR="00756B5C" w:rsidRDefault="00756B5C" w:rsidP="00756B5C">
      <w:pPr>
        <w:rPr>
          <w:i/>
        </w:rPr>
      </w:pPr>
      <w:r w:rsidRPr="00B67D53">
        <w:rPr>
          <w:i/>
        </w:rPr>
        <w:t>C</w:t>
      </w:r>
      <w:r>
        <w:rPr>
          <w:i/>
        </w:rPr>
        <w:t>2</w:t>
      </w:r>
      <w:r w:rsidRPr="00B67D53">
        <w:rPr>
          <w:i/>
        </w:rPr>
        <w:t xml:space="preserve"> = </w:t>
      </w:r>
      <w:proofErr w:type="spellStart"/>
      <w:proofErr w:type="gramStart"/>
      <w:r w:rsidRPr="00B67D53">
        <w:rPr>
          <w:i/>
        </w:rPr>
        <w:t>chiplot</w:t>
      </w:r>
      <w:proofErr w:type="spellEnd"/>
      <w:r w:rsidRPr="00B67D53">
        <w:rPr>
          <w:i/>
        </w:rPr>
        <w:t>(</w:t>
      </w:r>
      <w:proofErr w:type="spellStart"/>
      <w:proofErr w:type="gramEnd"/>
      <w:r w:rsidRPr="00B67D53">
        <w:rPr>
          <w:i/>
        </w:rPr>
        <w:t>S,DEM,flowacc</w:t>
      </w:r>
      <w:proofErr w:type="spellEnd"/>
      <w:r w:rsidRPr="00B67D53">
        <w:rPr>
          <w:i/>
        </w:rPr>
        <w:t>(FD))</w:t>
      </w:r>
    </w:p>
    <w:p w14:paraId="3CC7483B" w14:textId="77777777" w:rsidR="00BA6F14" w:rsidRDefault="00BA6F14" w:rsidP="00756B5C">
      <w:pPr>
        <w:rPr>
          <w:i/>
        </w:rPr>
      </w:pPr>
    </w:p>
    <w:p w14:paraId="30C20C9C" w14:textId="687C9A84" w:rsidR="00F97361" w:rsidRPr="00D13306" w:rsidRDefault="00F97361" w:rsidP="00756B5C">
      <w:r>
        <w:t xml:space="preserve">How does the program-reported best-fit (m/n) compare to your measurements and fits from </w:t>
      </w:r>
      <w:proofErr w:type="spellStart"/>
      <w:r>
        <w:t>slopeareatool</w:t>
      </w:r>
      <w:proofErr w:type="spellEnd"/>
      <w:r>
        <w:t>?</w:t>
      </w:r>
      <w:bookmarkStart w:id="0" w:name="_GoBack"/>
      <w:bookmarkEnd w:id="0"/>
    </w:p>
    <w:p w14:paraId="30E8FE68" w14:textId="77777777" w:rsidR="008A3D89" w:rsidRDefault="008A3D89" w:rsidP="00756B5C">
      <w:pPr>
        <w:rPr>
          <w:i/>
        </w:rPr>
      </w:pPr>
    </w:p>
    <w:p w14:paraId="442AC484" w14:textId="758708A9" w:rsidR="00BA6F14" w:rsidRDefault="00BA6F14" w:rsidP="00756B5C">
      <w:r>
        <w:t>You should see</w:t>
      </w:r>
      <w:r w:rsidR="00103165">
        <w:t xml:space="preserve"> most of</w:t>
      </w:r>
      <w:r>
        <w:t xml:space="preserve"> the tributaries collapse onto a single line</w:t>
      </w:r>
      <w:r w:rsidR="006F7DC7">
        <w:t xml:space="preserve"> with scatter that is </w:t>
      </w:r>
      <w:proofErr w:type="gramStart"/>
      <w:r w:rsidR="006F7DC7">
        <w:t>much-reduced</w:t>
      </w:r>
      <w:proofErr w:type="gramEnd"/>
      <w:r w:rsidR="006F7DC7">
        <w:t xml:space="preserve"> compared to ‘</w:t>
      </w:r>
      <w:proofErr w:type="spellStart"/>
      <w:r w:rsidR="006F7DC7">
        <w:t>slopeareatool</w:t>
      </w:r>
      <w:proofErr w:type="spellEnd"/>
      <w:r w:rsidR="006F7DC7">
        <w:t>’</w:t>
      </w:r>
      <w:r>
        <w:t xml:space="preserve">. The non-linearity of this profile corresponds to </w:t>
      </w:r>
      <w:r w:rsidR="005F3D05">
        <w:t xml:space="preserve">changes in uplift rate with time. The signal of changes in uplift starts at the base of the river profile and propagates uphill (as a retreating </w:t>
      </w:r>
      <w:proofErr w:type="spellStart"/>
      <w:r w:rsidR="005F3D05">
        <w:t>knickpoint</w:t>
      </w:r>
      <w:proofErr w:type="spellEnd"/>
      <w:r w:rsidR="005F3D05">
        <w:t>, for example as a back-eroding waterfall).</w:t>
      </w:r>
    </w:p>
    <w:p w14:paraId="0C0BD383" w14:textId="77777777" w:rsidR="00AE5179" w:rsidRDefault="00AE5179" w:rsidP="00756B5C"/>
    <w:p w14:paraId="0A337A61" w14:textId="1EBA347E" w:rsidR="00470EB3" w:rsidRDefault="00945CB9" w:rsidP="00470EB3">
      <w:r>
        <w:t xml:space="preserve">Based on the chi plot, what (qualitatively) is the history of uplift of the San Gabriel </w:t>
      </w:r>
      <w:proofErr w:type="gramStart"/>
      <w:r>
        <w:t>mountains</w:t>
      </w:r>
      <w:proofErr w:type="gramEnd"/>
      <w:r>
        <w:t>?</w:t>
      </w:r>
      <w:r w:rsidR="00E016FD">
        <w:t xml:space="preserve"> You can assume that uplift is spatially uniform between the San Andreas and the Sierra Madre fault zones, and varies only with time.</w:t>
      </w:r>
    </w:p>
    <w:p w14:paraId="0ACC8CD9" w14:textId="7C7E9229" w:rsidR="00470EB3" w:rsidRDefault="00470EB3" w:rsidP="00470EB3">
      <w:pPr>
        <w:tabs>
          <w:tab w:val="left" w:pos="6267"/>
        </w:tabs>
      </w:pPr>
    </w:p>
    <w:p w14:paraId="53535421" w14:textId="47B8B256" w:rsidR="00470EB3" w:rsidRDefault="00470EB3" w:rsidP="00470EB3">
      <w:pPr>
        <w:tabs>
          <w:tab w:val="left" w:pos="6267"/>
        </w:tabs>
      </w:pPr>
      <w:r>
        <w:t xml:space="preserve">You should be looking at results that are qualitatively similar to those from </w:t>
      </w:r>
      <w:proofErr w:type="spellStart"/>
      <w:r>
        <w:t>Perron</w:t>
      </w:r>
      <w:proofErr w:type="spellEnd"/>
      <w:r>
        <w:t xml:space="preserve"> &amp; </w:t>
      </w:r>
      <w:proofErr w:type="spellStart"/>
      <w:r>
        <w:t>Royden</w:t>
      </w:r>
      <w:proofErr w:type="spellEnd"/>
      <w:r>
        <w:t>, Earth Surface Processes and Landforms, 2013 (copied below).</w:t>
      </w:r>
    </w:p>
    <w:p w14:paraId="6444059F" w14:textId="4CC79A25" w:rsidR="00470EB3" w:rsidRPr="00470EB3" w:rsidRDefault="00470EB3" w:rsidP="00470EB3">
      <w:pPr>
        <w:tabs>
          <w:tab w:val="left" w:pos="6267"/>
        </w:tabs>
      </w:pPr>
      <w:r>
        <w:rPr>
          <w:noProof/>
        </w:rPr>
        <w:drawing>
          <wp:inline distT="0" distB="0" distL="0" distR="0" wp14:anchorId="660EF166" wp14:editId="62A52AB5">
            <wp:extent cx="5486400" cy="3029964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EB3" w:rsidRPr="00470EB3" w:rsidSect="001F00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55"/>
    <w:rsid w:val="00070276"/>
    <w:rsid w:val="000A23A7"/>
    <w:rsid w:val="00103165"/>
    <w:rsid w:val="0014354E"/>
    <w:rsid w:val="001A2B06"/>
    <w:rsid w:val="001F002F"/>
    <w:rsid w:val="00204206"/>
    <w:rsid w:val="002601A2"/>
    <w:rsid w:val="002E5855"/>
    <w:rsid w:val="00335559"/>
    <w:rsid w:val="00361B87"/>
    <w:rsid w:val="003C1B19"/>
    <w:rsid w:val="004032A4"/>
    <w:rsid w:val="00470EB3"/>
    <w:rsid w:val="00482298"/>
    <w:rsid w:val="005516FF"/>
    <w:rsid w:val="005779B3"/>
    <w:rsid w:val="005F3D05"/>
    <w:rsid w:val="0063259B"/>
    <w:rsid w:val="006653AB"/>
    <w:rsid w:val="006714F7"/>
    <w:rsid w:val="006C43B5"/>
    <w:rsid w:val="006F7DC7"/>
    <w:rsid w:val="0070115F"/>
    <w:rsid w:val="00705D9C"/>
    <w:rsid w:val="00756B5C"/>
    <w:rsid w:val="00780AB7"/>
    <w:rsid w:val="008868C7"/>
    <w:rsid w:val="008A3D89"/>
    <w:rsid w:val="008D0ADD"/>
    <w:rsid w:val="00945CB9"/>
    <w:rsid w:val="009B4EBD"/>
    <w:rsid w:val="009D447C"/>
    <w:rsid w:val="00AD533A"/>
    <w:rsid w:val="00AE5179"/>
    <w:rsid w:val="00B516AA"/>
    <w:rsid w:val="00B67D53"/>
    <w:rsid w:val="00B93AAA"/>
    <w:rsid w:val="00BA6F14"/>
    <w:rsid w:val="00BE78B8"/>
    <w:rsid w:val="00C13394"/>
    <w:rsid w:val="00C32FA5"/>
    <w:rsid w:val="00C72E40"/>
    <w:rsid w:val="00C7383A"/>
    <w:rsid w:val="00CC001A"/>
    <w:rsid w:val="00D13306"/>
    <w:rsid w:val="00D746FB"/>
    <w:rsid w:val="00D81A5D"/>
    <w:rsid w:val="00E016FD"/>
    <w:rsid w:val="00E922E5"/>
    <w:rsid w:val="00EA23E3"/>
    <w:rsid w:val="00EE0180"/>
    <w:rsid w:val="00F97361"/>
    <w:rsid w:val="00FF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584F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4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4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6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6FB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70115F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4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4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6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6FB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7011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kite@uchicago.edu" TargetMode="External"/><Relationship Id="rId6" Type="http://schemas.openxmlformats.org/officeDocument/2006/relationships/hyperlink" Target="https://topotoolbox.wordpress.com/download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793</Words>
  <Characters>4522</Characters>
  <Application>Microsoft Macintosh Word</Application>
  <DocSecurity>0</DocSecurity>
  <Lines>37</Lines>
  <Paragraphs>10</Paragraphs>
  <ScaleCrop>false</ScaleCrop>
  <Company>Caltech</Company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Kite</dc:creator>
  <cp:keywords/>
  <dc:description/>
  <cp:lastModifiedBy>Edwin Kite</cp:lastModifiedBy>
  <cp:revision>5</cp:revision>
  <cp:lastPrinted>2017-02-24T05:56:00Z</cp:lastPrinted>
  <dcterms:created xsi:type="dcterms:W3CDTF">2017-02-24T05:56:00Z</dcterms:created>
  <dcterms:modified xsi:type="dcterms:W3CDTF">2017-02-24T06:00:00Z</dcterms:modified>
</cp:coreProperties>
</file>