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19353" w14:textId="3584E058" w:rsidR="003556EA" w:rsidRPr="00901CB7" w:rsidRDefault="003556EA" w:rsidP="003556EA">
      <w:pPr>
        <w:jc w:val="center"/>
        <w:rPr>
          <w:rFonts w:ascii="Times New Roman" w:eastAsia="Times New Roman" w:hAnsi="Times New Roman" w:cs="Times New Roman"/>
          <w:b/>
        </w:rPr>
      </w:pPr>
      <w:r w:rsidRPr="00901CB7">
        <w:rPr>
          <w:rFonts w:ascii="Times New Roman" w:eastAsia="Times New Roman" w:hAnsi="Times New Roman" w:cs="Times New Roman"/>
          <w:b/>
        </w:rPr>
        <w:t>GEOS 32060 – Spring 2019</w:t>
      </w:r>
      <w:r w:rsidR="00FF6FEA" w:rsidRPr="00901CB7">
        <w:rPr>
          <w:rFonts w:ascii="Times New Roman" w:eastAsia="Times New Roman" w:hAnsi="Times New Roman" w:cs="Times New Roman"/>
          <w:b/>
        </w:rPr>
        <w:t xml:space="preserve"> – Homework 2</w:t>
      </w:r>
    </w:p>
    <w:p w14:paraId="588DBBDB" w14:textId="77777777" w:rsidR="003556EA" w:rsidRPr="00901CB7" w:rsidRDefault="003556EA" w:rsidP="00464D6B">
      <w:pPr>
        <w:rPr>
          <w:rFonts w:ascii="Times New Roman" w:eastAsia="Times New Roman" w:hAnsi="Times New Roman" w:cs="Times New Roman"/>
          <w:b/>
        </w:rPr>
      </w:pPr>
    </w:p>
    <w:p w14:paraId="750371D3" w14:textId="61D29E00" w:rsidR="004B6616" w:rsidRPr="00901CB7" w:rsidRDefault="004B6616" w:rsidP="00D40D00">
      <w:pPr>
        <w:jc w:val="both"/>
        <w:rPr>
          <w:rFonts w:ascii="Times New Roman" w:eastAsia="Times New Roman" w:hAnsi="Times New Roman" w:cs="Times New Roman"/>
        </w:rPr>
      </w:pPr>
      <w:r w:rsidRPr="00901CB7">
        <w:rPr>
          <w:rFonts w:ascii="Times New Roman" w:eastAsia="Times New Roman" w:hAnsi="Times New Roman" w:cs="Times New Roman"/>
        </w:rPr>
        <w:t xml:space="preserve">Due in </w:t>
      </w:r>
      <w:r w:rsidR="00716A3A">
        <w:rPr>
          <w:rFonts w:ascii="Times New Roman" w:eastAsia="Times New Roman" w:hAnsi="Times New Roman" w:cs="Times New Roman"/>
        </w:rPr>
        <w:t>Kite</w:t>
      </w:r>
      <w:bookmarkStart w:id="0" w:name="_GoBack"/>
      <w:bookmarkEnd w:id="0"/>
      <w:r w:rsidR="00C41AC7" w:rsidRPr="00901CB7">
        <w:rPr>
          <w:rFonts w:ascii="Times New Roman" w:eastAsia="Times New Roman" w:hAnsi="Times New Roman" w:cs="Times New Roman"/>
        </w:rPr>
        <w:t xml:space="preserve"> mailbox (</w:t>
      </w:r>
      <w:r w:rsidR="00832C9A" w:rsidRPr="00901CB7">
        <w:rPr>
          <w:rFonts w:ascii="Times New Roman" w:eastAsia="Times New Roman" w:hAnsi="Times New Roman" w:cs="Times New Roman"/>
        </w:rPr>
        <w:t xml:space="preserve">which is in the mailroom on the </w:t>
      </w:r>
      <w:r w:rsidR="00C41AC7" w:rsidRPr="00901CB7">
        <w:rPr>
          <w:rFonts w:ascii="Times New Roman" w:eastAsia="Times New Roman" w:hAnsi="Times New Roman" w:cs="Times New Roman"/>
        </w:rPr>
        <w:t>1</w:t>
      </w:r>
      <w:r w:rsidR="00C41AC7" w:rsidRPr="00901CB7">
        <w:rPr>
          <w:rFonts w:ascii="Times New Roman" w:eastAsia="Times New Roman" w:hAnsi="Times New Roman" w:cs="Times New Roman"/>
          <w:vertAlign w:val="superscript"/>
        </w:rPr>
        <w:t>st</w:t>
      </w:r>
      <w:r w:rsidR="00C41AC7" w:rsidRPr="00901CB7">
        <w:rPr>
          <w:rFonts w:ascii="Times New Roman" w:eastAsia="Times New Roman" w:hAnsi="Times New Roman" w:cs="Times New Roman"/>
        </w:rPr>
        <w:t xml:space="preserve"> floor</w:t>
      </w:r>
      <w:r w:rsidR="00832C9A" w:rsidRPr="00901CB7">
        <w:rPr>
          <w:rFonts w:ascii="Times New Roman" w:eastAsia="Times New Roman" w:hAnsi="Times New Roman" w:cs="Times New Roman"/>
        </w:rPr>
        <w:t xml:space="preserve"> of the</w:t>
      </w:r>
      <w:r w:rsidR="00C41AC7" w:rsidRPr="00901CB7">
        <w:rPr>
          <w:rFonts w:ascii="Times New Roman" w:eastAsia="Times New Roman" w:hAnsi="Times New Roman" w:cs="Times New Roman"/>
        </w:rPr>
        <w:t xml:space="preserve"> Hinds building) 4p</w:t>
      </w:r>
      <w:r w:rsidRPr="00901CB7">
        <w:rPr>
          <w:rFonts w:ascii="Times New Roman" w:eastAsia="Times New Roman" w:hAnsi="Times New Roman" w:cs="Times New Roman"/>
        </w:rPr>
        <w:t>m</w:t>
      </w:r>
      <w:r w:rsidR="00C41AC7" w:rsidRPr="00901CB7">
        <w:rPr>
          <w:rFonts w:ascii="Times New Roman" w:eastAsia="Times New Roman" w:hAnsi="Times New Roman" w:cs="Times New Roman"/>
        </w:rPr>
        <w:t xml:space="preserve"> Friday 26</w:t>
      </w:r>
      <w:r w:rsidR="00C41AC7" w:rsidRPr="00901CB7">
        <w:rPr>
          <w:rFonts w:ascii="Times New Roman" w:eastAsia="Times New Roman" w:hAnsi="Times New Roman" w:cs="Times New Roman"/>
          <w:vertAlign w:val="superscript"/>
        </w:rPr>
        <w:t>th</w:t>
      </w:r>
      <w:r w:rsidR="00C41AC7" w:rsidRPr="00901CB7">
        <w:rPr>
          <w:rFonts w:ascii="Times New Roman" w:eastAsia="Times New Roman" w:hAnsi="Times New Roman" w:cs="Times New Roman"/>
        </w:rPr>
        <w:t xml:space="preserve"> April</w:t>
      </w:r>
      <w:r w:rsidRPr="00901CB7">
        <w:rPr>
          <w:rFonts w:ascii="Times New Roman" w:eastAsia="Times New Roman" w:hAnsi="Times New Roman" w:cs="Times New Roman"/>
        </w:rPr>
        <w:t xml:space="preserve">. </w:t>
      </w:r>
      <w:r w:rsidR="00832C9A" w:rsidRPr="00901CB7">
        <w:rPr>
          <w:rFonts w:ascii="Times New Roman" w:eastAsia="Times New Roman" w:hAnsi="Times New Roman" w:cs="Times New Roman"/>
        </w:rPr>
        <w:t>To get to the mailroom</w:t>
      </w:r>
      <w:r w:rsidR="00D40D00">
        <w:rPr>
          <w:rFonts w:ascii="Times New Roman" w:eastAsia="Times New Roman" w:hAnsi="Times New Roman" w:cs="Times New Roman"/>
        </w:rPr>
        <w:t xml:space="preserve"> on the 1</w:t>
      </w:r>
      <w:r w:rsidR="00D40D00" w:rsidRPr="00D40D00">
        <w:rPr>
          <w:rFonts w:ascii="Times New Roman" w:eastAsia="Times New Roman" w:hAnsi="Times New Roman" w:cs="Times New Roman"/>
          <w:vertAlign w:val="superscript"/>
        </w:rPr>
        <w:t>st</w:t>
      </w:r>
      <w:r w:rsidR="00D40D00">
        <w:rPr>
          <w:rFonts w:ascii="Times New Roman" w:eastAsia="Times New Roman" w:hAnsi="Times New Roman" w:cs="Times New Roman"/>
        </w:rPr>
        <w:t xml:space="preserve"> floor of the Hinds building</w:t>
      </w:r>
      <w:r w:rsidR="00832C9A" w:rsidRPr="00901CB7">
        <w:rPr>
          <w:rFonts w:ascii="Times New Roman" w:eastAsia="Times New Roman" w:hAnsi="Times New Roman" w:cs="Times New Roman"/>
        </w:rPr>
        <w:t xml:space="preserve">, turn left on entering </w:t>
      </w:r>
      <w:r w:rsidR="00E65E3A">
        <w:rPr>
          <w:rFonts w:ascii="Times New Roman" w:eastAsia="Times New Roman" w:hAnsi="Times New Roman" w:cs="Times New Roman"/>
        </w:rPr>
        <w:t>Hinds through the main (East) entrance</w:t>
      </w:r>
      <w:r w:rsidR="00832C9A" w:rsidRPr="00901CB7">
        <w:rPr>
          <w:rFonts w:ascii="Times New Roman" w:eastAsia="Times New Roman" w:hAnsi="Times New Roman" w:cs="Times New Roman"/>
        </w:rPr>
        <w:t xml:space="preserve">, walk past the sofas, and just after entering a windowless corridor, the mailroom will be the first room on your left. </w:t>
      </w:r>
      <w:r w:rsidRPr="00901CB7">
        <w:rPr>
          <w:rFonts w:ascii="Times New Roman" w:eastAsia="Times New Roman" w:hAnsi="Times New Roman" w:cs="Times New Roman"/>
        </w:rPr>
        <w:t xml:space="preserve">No credit will be given for answers without working. It is OK to use e.g. Mathematica, but if you do, please print out the work. </w:t>
      </w:r>
    </w:p>
    <w:p w14:paraId="71B2296F" w14:textId="77777777" w:rsidR="004B6616" w:rsidRPr="00901CB7" w:rsidRDefault="004B6616" w:rsidP="00464D6B">
      <w:pPr>
        <w:rPr>
          <w:rFonts w:ascii="Times New Roman" w:eastAsia="Times New Roman" w:hAnsi="Times New Roman" w:cs="Times New Roman"/>
          <w:b/>
        </w:rPr>
      </w:pPr>
    </w:p>
    <w:p w14:paraId="0BF33789" w14:textId="76729157" w:rsidR="00206E09" w:rsidRPr="00901CB7" w:rsidRDefault="00206E09" w:rsidP="00206E09">
      <w:pPr>
        <w:jc w:val="both"/>
        <w:rPr>
          <w:rFonts w:ascii="Times New Roman" w:hAnsi="Times New Roman" w:cs="Times New Roman"/>
          <w:b/>
        </w:rPr>
      </w:pPr>
      <w:r w:rsidRPr="00901CB7">
        <w:rPr>
          <w:rFonts w:ascii="Times New Roman" w:hAnsi="Times New Roman" w:cs="Times New Roman"/>
          <w:b/>
        </w:rPr>
        <w:t xml:space="preserve">Q1. </w:t>
      </w:r>
      <w:r w:rsidRPr="00901CB7">
        <w:rPr>
          <w:rFonts w:ascii="Times New Roman" w:hAnsi="Times New Roman" w:cs="Times New Roman"/>
          <w:b/>
        </w:rPr>
        <w:t>Energy balance, albedo, and moon destruction</w:t>
      </w:r>
      <w:r w:rsidRPr="00901CB7">
        <w:rPr>
          <w:rFonts w:ascii="Times New Roman" w:hAnsi="Times New Roman" w:cs="Times New Roman"/>
          <w:b/>
        </w:rPr>
        <w:t>.</w:t>
      </w:r>
    </w:p>
    <w:p w14:paraId="0CA62A1C" w14:textId="77777777" w:rsidR="00206E09" w:rsidRPr="00901CB7" w:rsidRDefault="00206E09" w:rsidP="00206E09">
      <w:p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Phobos, a dark moon, is accelerating towards Mars and will disintegrate in 20-70 Myr due to tidal forces</w:t>
      </w:r>
      <w:r w:rsidRPr="00901CB7">
        <w:rPr>
          <w:rStyle w:val="FootnoteReference"/>
          <w:rFonts w:ascii="Times New Roman" w:hAnsi="Times New Roman" w:cs="Times New Roman"/>
        </w:rPr>
        <w:footnoteReference w:id="1"/>
      </w:r>
      <w:r w:rsidRPr="00901CB7">
        <w:rPr>
          <w:rFonts w:ascii="Times New Roman" w:hAnsi="Times New Roman" w:cs="Times New Roman"/>
        </w:rPr>
        <w:t xml:space="preserve">. </w:t>
      </w:r>
    </w:p>
    <w:p w14:paraId="5DAA3582" w14:textId="77777777" w:rsidR="00206E09" w:rsidRPr="00901CB7" w:rsidRDefault="00206E09" w:rsidP="00206E09">
      <w:pPr>
        <w:ind w:left="720" w:firstLine="720"/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  <w:noProof/>
        </w:rPr>
        <w:drawing>
          <wp:inline distT="0" distB="0" distL="0" distR="0" wp14:anchorId="245A5945" wp14:editId="391F786B">
            <wp:extent cx="4118187" cy="3200039"/>
            <wp:effectExtent l="0" t="0" r="0" b="63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599" cy="320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3A50D" w14:textId="366CBD8B" w:rsidR="00206E09" w:rsidRPr="00901CB7" w:rsidRDefault="00D5127B" w:rsidP="00206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</w:t>
      </w:r>
      <w:r w:rsidR="00206E09" w:rsidRPr="00901CB7">
        <w:rPr>
          <w:rFonts w:ascii="Times New Roman" w:hAnsi="Times New Roman" w:cs="Times New Roman"/>
        </w:rPr>
        <w:t>Black &amp; Mittal, Nature Geoscience 2015 (k</w:t>
      </w:r>
      <w:r w:rsidR="00206E09" w:rsidRPr="00901CB7">
        <w:rPr>
          <w:rFonts w:ascii="Times New Roman" w:hAnsi="Times New Roman" w:cs="Times New Roman"/>
          <w:vertAlign w:val="subscript"/>
        </w:rPr>
        <w:t>2</w:t>
      </w:r>
      <w:r w:rsidR="00206E09" w:rsidRPr="00901CB7">
        <w:rPr>
          <w:rFonts w:ascii="Times New Roman" w:hAnsi="Times New Roman" w:cs="Times New Roman"/>
        </w:rPr>
        <w:t xml:space="preserve"> and Q refer to tidal dissipation parameters for Mars).</w:t>
      </w:r>
    </w:p>
    <w:p w14:paraId="036FC1FD" w14:textId="77777777" w:rsidR="00206E09" w:rsidRPr="00901CB7" w:rsidRDefault="00206E09" w:rsidP="00206E09">
      <w:pPr>
        <w:jc w:val="both"/>
        <w:rPr>
          <w:rFonts w:ascii="Times New Roman" w:hAnsi="Times New Roman" w:cs="Times New Roman"/>
        </w:rPr>
      </w:pPr>
    </w:p>
    <w:p w14:paraId="7171A75A" w14:textId="77777777" w:rsidR="00206E09" w:rsidRPr="00901CB7" w:rsidRDefault="00206E09" w:rsidP="00206E09">
      <w:p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This question is about the climatic consequences.</w:t>
      </w:r>
    </w:p>
    <w:p w14:paraId="302E1A7D" w14:textId="6ABA609F" w:rsidR="00206E09" w:rsidRPr="00901CB7" w:rsidRDefault="00206E09" w:rsidP="00206E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Calculate the global-equivalent depth of P</w:t>
      </w:r>
      <w:r w:rsidR="00150C72">
        <w:rPr>
          <w:rFonts w:ascii="Times New Roman" w:hAnsi="Times New Roman" w:cs="Times New Roman"/>
        </w:rPr>
        <w:t>hobos dust (Phobos diameter ~10 </w:t>
      </w:r>
      <w:r w:rsidRPr="00901CB7">
        <w:rPr>
          <w:rFonts w:ascii="Times New Roman" w:hAnsi="Times New Roman" w:cs="Times New Roman"/>
        </w:rPr>
        <w:t>km) following disintegration of Phobos and reentry of the fragments. Assume all material arrives as dust. (The duration over which fragments reenter could be Myr, or even longer).</w:t>
      </w:r>
    </w:p>
    <w:p w14:paraId="73BAEB5F" w14:textId="6E6B1886" w:rsidR="00206E09" w:rsidRPr="00901CB7" w:rsidRDefault="00206E09" w:rsidP="00206E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Assume Phobos dust (set Phobos dust albedo = 0</w:t>
      </w:r>
      <w:r w:rsidRPr="00901CB7">
        <w:rPr>
          <w:rFonts w:ascii="Times New Roman" w:hAnsi="Times New Roman" w:cs="Times New Roman"/>
        </w:rPr>
        <w:t>) falls on the north polar water ice cap and Mars obliquity = 60</w:t>
      </w:r>
      <w:r w:rsidR="00F66FF8" w:rsidRPr="00901CB7">
        <w:rPr>
          <w:rFonts w:ascii="Times New Roman" w:hAnsi="Times New Roman" w:cs="Times New Roman"/>
        </w:rPr>
        <w:t>°</w:t>
      </w:r>
      <w:r w:rsidRPr="00901CB7">
        <w:rPr>
          <w:rFonts w:ascii="Times New Roman" w:hAnsi="Times New Roman" w:cs="Times New Roman"/>
        </w:rPr>
        <w:t xml:space="preserve">, Mars semimajor axis </w:t>
      </w:r>
      <w:r w:rsidRPr="00901CB7">
        <w:rPr>
          <w:rFonts w:ascii="Times New Roman" w:hAnsi="Times New Roman" w:cs="Times New Roman"/>
          <w:i/>
        </w:rPr>
        <w:t>a</w:t>
      </w:r>
      <w:r w:rsidRPr="00901CB7">
        <w:rPr>
          <w:rFonts w:ascii="Times New Roman" w:hAnsi="Times New Roman" w:cs="Times New Roman"/>
        </w:rPr>
        <w:t xml:space="preserve"> is unchanged (1.52 AU)</w:t>
      </w:r>
      <w:r w:rsidRPr="00901CB7">
        <w:rPr>
          <w:rStyle w:val="FootnoteReference"/>
          <w:rFonts w:ascii="Times New Roman" w:hAnsi="Times New Roman" w:cs="Times New Roman"/>
        </w:rPr>
        <w:footnoteReference w:id="2"/>
      </w:r>
      <w:r w:rsidRPr="00901CB7">
        <w:rPr>
          <w:rFonts w:ascii="Times New Roman" w:hAnsi="Times New Roman" w:cs="Times New Roman"/>
        </w:rPr>
        <w:t xml:space="preserve"> and Mars eccentricity </w:t>
      </w:r>
      <w:r w:rsidRPr="00901CB7">
        <w:rPr>
          <w:rFonts w:ascii="Times New Roman" w:hAnsi="Times New Roman" w:cs="Times New Roman"/>
          <w:i/>
        </w:rPr>
        <w:t>e</w:t>
      </w:r>
      <w:r w:rsidRPr="00901CB7">
        <w:rPr>
          <w:rFonts w:ascii="Times New Roman" w:hAnsi="Times New Roman" w:cs="Times New Roman"/>
        </w:rPr>
        <w:t xml:space="preserve"> is slightly higher than today (0.15)</w:t>
      </w:r>
      <w:r w:rsidRPr="00901CB7">
        <w:rPr>
          <w:rStyle w:val="FootnoteReference"/>
          <w:rFonts w:ascii="Times New Roman" w:hAnsi="Times New Roman" w:cs="Times New Roman"/>
        </w:rPr>
        <w:footnoteReference w:id="3"/>
      </w:r>
      <w:r w:rsidRPr="00901CB7">
        <w:rPr>
          <w:rFonts w:ascii="Times New Roman" w:hAnsi="Times New Roman" w:cs="Times New Roman"/>
        </w:rPr>
        <w:t xml:space="preserve">. </w:t>
      </w:r>
      <w:r w:rsidRPr="00901CB7">
        <w:rPr>
          <w:rFonts w:ascii="Times New Roman" w:hAnsi="Times New Roman" w:cs="Times New Roman"/>
        </w:rPr>
        <w:lastRenderedPageBreak/>
        <w:t xml:space="preserve">Noting that perihelion distance </w:t>
      </w:r>
      <w:r w:rsidRPr="00901CB7">
        <w:rPr>
          <w:rFonts w:ascii="Times New Roman" w:hAnsi="Times New Roman" w:cs="Times New Roman"/>
          <w:i/>
        </w:rPr>
        <w:t>q</w:t>
      </w:r>
      <w:r w:rsidRPr="00901CB7">
        <w:rPr>
          <w:rFonts w:ascii="Times New Roman" w:hAnsi="Times New Roman" w:cs="Times New Roman"/>
        </w:rPr>
        <w:t xml:space="preserve"> = </w:t>
      </w:r>
      <w:r w:rsidRPr="00901CB7">
        <w:rPr>
          <w:rFonts w:ascii="Times New Roman" w:hAnsi="Times New Roman" w:cs="Times New Roman"/>
          <w:i/>
        </w:rPr>
        <w:t>a</w:t>
      </w:r>
      <w:r w:rsidRPr="00901CB7">
        <w:rPr>
          <w:rFonts w:ascii="Times New Roman" w:hAnsi="Times New Roman" w:cs="Times New Roman"/>
        </w:rPr>
        <w:t xml:space="preserve">(1 – </w:t>
      </w:r>
      <w:r w:rsidRPr="00901CB7">
        <w:rPr>
          <w:rFonts w:ascii="Times New Roman" w:hAnsi="Times New Roman" w:cs="Times New Roman"/>
          <w:i/>
        </w:rPr>
        <w:t>e</w:t>
      </w:r>
      <w:r w:rsidRPr="00901CB7">
        <w:rPr>
          <w:rFonts w:ascii="Times New Roman" w:hAnsi="Times New Roman" w:cs="Times New Roman"/>
        </w:rPr>
        <w:t>), what is the theoretical maximum polar melt rate (kg/m</w:t>
      </w:r>
      <w:r w:rsidRPr="00901CB7">
        <w:rPr>
          <w:rFonts w:ascii="Times New Roman" w:hAnsi="Times New Roman" w:cs="Times New Roman"/>
          <w:vertAlign w:val="superscript"/>
        </w:rPr>
        <w:t>2</w:t>
      </w:r>
      <w:r w:rsidRPr="00901CB7">
        <w:rPr>
          <w:rFonts w:ascii="Times New Roman" w:hAnsi="Times New Roman" w:cs="Times New Roman"/>
        </w:rPr>
        <w:t>/hr) when perihelion is aligned with northern summer solstice? (Assume all absorbed sunlight goes into melting water ice).</w:t>
      </w:r>
      <w:r w:rsidRPr="00901CB7">
        <w:rPr>
          <w:rFonts w:ascii="Times New Roman" w:hAnsi="Times New Roman" w:cs="Times New Roman"/>
        </w:rPr>
        <w:t xml:space="preserve"> You will have to use a textbook, </w:t>
      </w:r>
    </w:p>
    <w:p w14:paraId="64E4A407" w14:textId="77777777" w:rsidR="00206E09" w:rsidRPr="00901CB7" w:rsidRDefault="00206E09" w:rsidP="00206E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Correct your answer for upwelling longwave radiation at the melting point – what is the corrected melt rate? Assume dusty ice radiates in the thermal infrared as a blackbody.</w:t>
      </w:r>
    </w:p>
    <w:p w14:paraId="32759EF3" w14:textId="77777777" w:rsidR="00206E09" w:rsidRPr="00901CB7" w:rsidRDefault="00206E09" w:rsidP="00206E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Correct your answer to (c) for evaporitic cooling using the following table (from Ingersoll, Science, 1970), assuming an atmospheric pressure of 25 mb</w:t>
      </w:r>
      <w:r w:rsidRPr="00901CB7">
        <w:rPr>
          <w:rStyle w:val="FootnoteReference"/>
          <w:rFonts w:ascii="Times New Roman" w:hAnsi="Times New Roman" w:cs="Times New Roman"/>
        </w:rPr>
        <w:footnoteReference w:id="4"/>
      </w:r>
      <w:r w:rsidRPr="00901CB7">
        <w:rPr>
          <w:rFonts w:ascii="Times New Roman" w:hAnsi="Times New Roman" w:cs="Times New Roman"/>
        </w:rPr>
        <w:t xml:space="preserve"> – what is the melt rate including this second correction?</w:t>
      </w:r>
    </w:p>
    <w:p w14:paraId="655F9429" w14:textId="77777777" w:rsidR="00206E09" w:rsidRPr="00901CB7" w:rsidRDefault="00206E09" w:rsidP="00206E0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1EC3D877" w14:textId="77777777" w:rsidR="00206E09" w:rsidRPr="00901CB7" w:rsidRDefault="00206E09" w:rsidP="00206E09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  <w:noProof/>
        </w:rPr>
        <w:drawing>
          <wp:inline distT="0" distB="0" distL="0" distR="0" wp14:anchorId="075B7E3C" wp14:editId="5C0683B6">
            <wp:extent cx="2860887" cy="1528422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641" cy="152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41277" w14:textId="77777777" w:rsidR="00206E09" w:rsidRPr="00901CB7" w:rsidRDefault="00206E09" w:rsidP="00206E0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665532C6" w14:textId="515141D3" w:rsidR="00206E09" w:rsidRPr="00901CB7" w:rsidRDefault="00206E09" w:rsidP="00206E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As the meltwater reacts with atmospheric CO</w:t>
      </w:r>
      <w:r w:rsidRPr="00901CB7">
        <w:rPr>
          <w:rFonts w:ascii="Times New Roman" w:hAnsi="Times New Roman" w:cs="Times New Roman"/>
          <w:vertAlign w:val="subscript"/>
        </w:rPr>
        <w:t>2</w:t>
      </w:r>
      <w:r w:rsidRPr="00901CB7">
        <w:rPr>
          <w:rFonts w:ascii="Times New Roman" w:hAnsi="Times New Roman" w:cs="Times New Roman"/>
        </w:rPr>
        <w:t xml:space="preserve"> and with the Phobos dust, carbonates will form, reducing CO</w:t>
      </w:r>
      <w:r w:rsidRPr="00901CB7">
        <w:rPr>
          <w:rFonts w:ascii="Times New Roman" w:hAnsi="Times New Roman" w:cs="Times New Roman"/>
          <w:vertAlign w:val="subscript"/>
        </w:rPr>
        <w:t>2</w:t>
      </w:r>
      <w:r w:rsidRPr="00901CB7">
        <w:rPr>
          <w:rFonts w:ascii="Times New Roman" w:hAnsi="Times New Roman" w:cs="Times New Roman"/>
        </w:rPr>
        <w:t xml:space="preserve"> pressure. Assuming Henry’s law solubility of CO</w:t>
      </w:r>
      <w:r w:rsidRPr="00901CB7">
        <w:rPr>
          <w:rFonts w:ascii="Times New Roman" w:hAnsi="Times New Roman" w:cs="Times New Roman"/>
          <w:vertAlign w:val="subscript"/>
        </w:rPr>
        <w:t>2</w:t>
      </w:r>
      <w:r w:rsidRPr="00901CB7">
        <w:rPr>
          <w:rFonts w:ascii="Times New Roman" w:hAnsi="Times New Roman" w:cs="Times New Roman"/>
        </w:rPr>
        <w:t xml:space="preserve"> in the meltwater - 3.4x10</w:t>
      </w:r>
      <w:r w:rsidRPr="00901CB7">
        <w:rPr>
          <w:rFonts w:ascii="Times New Roman" w:hAnsi="Times New Roman" w:cs="Times New Roman"/>
          <w:vertAlign w:val="superscript"/>
        </w:rPr>
        <w:t xml:space="preserve">-2 </w:t>
      </w:r>
      <w:r w:rsidRPr="00901CB7">
        <w:rPr>
          <w:rFonts w:ascii="Times New Roman" w:hAnsi="Times New Roman" w:cs="Times New Roman"/>
        </w:rPr>
        <w:t xml:space="preserve">mol/(liter </w:t>
      </w:r>
      <w:r w:rsidR="00901CB7" w:rsidRPr="00901CB7">
        <w:rPr>
          <w:rFonts w:ascii="Times New Roman" w:hAnsi="Times New Roman" w:cs="Times New Roman"/>
        </w:rPr>
        <w:t>×</w:t>
      </w:r>
      <w:r w:rsidRPr="00901CB7">
        <w:rPr>
          <w:rFonts w:ascii="Times New Roman" w:hAnsi="Times New Roman" w:cs="Times New Roman"/>
        </w:rPr>
        <w:t xml:space="preserve"> bar) – and that the polar cap covers 10% of the planet, what is the maximum (dissolution-limited) rate of CO</w:t>
      </w:r>
      <w:r w:rsidRPr="00901CB7">
        <w:rPr>
          <w:rFonts w:ascii="Times New Roman" w:hAnsi="Times New Roman" w:cs="Times New Roman"/>
          <w:vertAlign w:val="subscript"/>
        </w:rPr>
        <w:t>2</w:t>
      </w:r>
      <w:r w:rsidRPr="00901CB7">
        <w:rPr>
          <w:rFonts w:ascii="Times New Roman" w:hAnsi="Times New Roman" w:cs="Times New Roman"/>
        </w:rPr>
        <w:t xml:space="preserve"> consumption? How long would it take for the atmosphere to disappear at this rate?</w:t>
      </w:r>
    </w:p>
    <w:p w14:paraId="6D89C412" w14:textId="674B06AE" w:rsidR="00206E09" w:rsidRPr="00901CB7" w:rsidRDefault="00206E09" w:rsidP="00206E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In reality, CO</w:t>
      </w:r>
      <w:r w:rsidRPr="00901CB7">
        <w:rPr>
          <w:rFonts w:ascii="Times New Roman" w:hAnsi="Times New Roman" w:cs="Times New Roman"/>
          <w:vertAlign w:val="subscript"/>
        </w:rPr>
        <w:t>2</w:t>
      </w:r>
      <w:r w:rsidRPr="00901CB7">
        <w:rPr>
          <w:rFonts w:ascii="Times New Roman" w:hAnsi="Times New Roman" w:cs="Times New Roman"/>
        </w:rPr>
        <w:t xml:space="preserve"> consumption will stop when either when the carbonate-forming potential of Phobos dust is used up or when increased evaporitic cooling (due to the lower total atmospheric pressure) prevents further meltwater production – whichever comes first. Show, by quantitative use of Table 1, whether reactant-mass or water availability will limit the CO</w:t>
      </w:r>
      <w:r w:rsidRPr="00901CB7">
        <w:rPr>
          <w:rFonts w:ascii="Times New Roman" w:hAnsi="Times New Roman" w:cs="Times New Roman"/>
          <w:vertAlign w:val="subscript"/>
        </w:rPr>
        <w:t>2</w:t>
      </w:r>
      <w:r w:rsidRPr="00901CB7">
        <w:rPr>
          <w:rFonts w:ascii="Times New Roman" w:hAnsi="Times New Roman" w:cs="Times New Roman"/>
        </w:rPr>
        <w:t xml:space="preserve"> consumption. Assume Phobos dust has dens</w:t>
      </w:r>
      <w:r w:rsidR="00901CB7">
        <w:rPr>
          <w:rFonts w:ascii="Times New Roman" w:hAnsi="Times New Roman" w:cs="Times New Roman"/>
        </w:rPr>
        <w:t>ity 2 g/cc and is 10 wt% Mg (no </w:t>
      </w:r>
      <w:r w:rsidRPr="00901CB7">
        <w:rPr>
          <w:rFonts w:ascii="Times New Roman" w:hAnsi="Times New Roman" w:cs="Times New Roman"/>
        </w:rPr>
        <w:t>Ca). Approximate interpolations are OK.</w:t>
      </w:r>
    </w:p>
    <w:p w14:paraId="5933E731" w14:textId="77777777" w:rsidR="00206E09" w:rsidRPr="00901CB7" w:rsidRDefault="00206E09" w:rsidP="00206E0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373917FF" w14:textId="77777777" w:rsidR="00206E09" w:rsidRPr="00901CB7" w:rsidRDefault="00206E09" w:rsidP="00206E09">
      <w:p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 xml:space="preserve">The one-sided negative feedback you have just worked through (minus the disintegrating moons, although it is quite possible that Phobos is merely the latest in a chain of inspiralling moons) is one hypothesis for what regulates atmospheric pressure on the real Mars. Optional reading: Kahn (Icarus, 1985) is credited with suggesting this one-sided negative feedback. </w:t>
      </w:r>
    </w:p>
    <w:p w14:paraId="1C28AB2D" w14:textId="77777777" w:rsidR="00206E09" w:rsidRPr="00901CB7" w:rsidRDefault="00206E09" w:rsidP="004B268D">
      <w:pPr>
        <w:rPr>
          <w:rFonts w:ascii="Times New Roman" w:hAnsi="Times New Roman" w:cs="Times New Roman"/>
          <w:b/>
        </w:rPr>
      </w:pPr>
    </w:p>
    <w:p w14:paraId="4B1C8C92" w14:textId="77777777" w:rsidR="00150C72" w:rsidRDefault="00150C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D562FFE" w14:textId="451ED6A0" w:rsidR="00303DD6" w:rsidRPr="00901CB7" w:rsidRDefault="00303DD6" w:rsidP="00303DD6">
      <w:pPr>
        <w:jc w:val="both"/>
        <w:rPr>
          <w:rFonts w:ascii="Times New Roman" w:hAnsi="Times New Roman" w:cs="Times New Roman"/>
          <w:b/>
        </w:rPr>
      </w:pPr>
      <w:r w:rsidRPr="00901CB7">
        <w:rPr>
          <w:rFonts w:ascii="Times New Roman" w:hAnsi="Times New Roman" w:cs="Times New Roman"/>
          <w:b/>
        </w:rPr>
        <w:t>Q</w:t>
      </w:r>
      <w:r w:rsidR="00150C72">
        <w:rPr>
          <w:rFonts w:ascii="Times New Roman" w:hAnsi="Times New Roman" w:cs="Times New Roman"/>
          <w:b/>
        </w:rPr>
        <w:t>2</w:t>
      </w:r>
      <w:r w:rsidRPr="00901CB7">
        <w:rPr>
          <w:rFonts w:ascii="Times New Roman" w:hAnsi="Times New Roman" w:cs="Times New Roman"/>
          <w:b/>
        </w:rPr>
        <w:t xml:space="preserve">. </w:t>
      </w:r>
      <w:r w:rsidRPr="00901CB7">
        <w:rPr>
          <w:rFonts w:ascii="Times New Roman" w:hAnsi="Times New Roman" w:cs="Times New Roman"/>
          <w:b/>
        </w:rPr>
        <w:t>Impact energies</w:t>
      </w:r>
      <w:r w:rsidRPr="00901CB7">
        <w:rPr>
          <w:rFonts w:ascii="Times New Roman" w:hAnsi="Times New Roman" w:cs="Times New Roman"/>
          <w:b/>
        </w:rPr>
        <w:t>.</w:t>
      </w:r>
    </w:p>
    <w:p w14:paraId="5F3B95EB" w14:textId="77777777" w:rsidR="00206E09" w:rsidRPr="00901CB7" w:rsidRDefault="00206E09" w:rsidP="004B268D">
      <w:pPr>
        <w:rPr>
          <w:rFonts w:ascii="Times New Roman" w:hAnsi="Times New Roman" w:cs="Times New Roman"/>
          <w:b/>
        </w:rPr>
      </w:pPr>
    </w:p>
    <w:p w14:paraId="126A8704" w14:textId="5A37BD93" w:rsidR="00303DD6" w:rsidRPr="00901CB7" w:rsidRDefault="00054526" w:rsidP="006F2308">
      <w:p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Consider a large</w:t>
      </w:r>
      <w:r w:rsidR="00303DD6" w:rsidRPr="00901CB7">
        <w:rPr>
          <w:rFonts w:ascii="Times New Roman" w:hAnsi="Times New Roman" w:cs="Times New Roman"/>
        </w:rPr>
        <w:t xml:space="preserve"> planet with a density consistent with that of rock (</w:t>
      </w:r>
      <w:r w:rsidR="00303DD6" w:rsidRPr="00901CB7">
        <w:rPr>
          <w:rFonts w:ascii="Times New Roman" w:hAnsi="Times New Roman" w:cs="Times New Roman"/>
          <w:i/>
        </w:rPr>
        <w:t>M</w:t>
      </w:r>
      <w:r w:rsidR="00303DD6" w:rsidRPr="00901CB7">
        <w:rPr>
          <w:rFonts w:ascii="Times New Roman" w:hAnsi="Times New Roman" w:cs="Times New Roman"/>
        </w:rPr>
        <w:t xml:space="preserve"> = 17</w:t>
      </w:r>
      <w:r w:rsidRPr="00901CB7">
        <w:rPr>
          <w:rFonts w:ascii="Times New Roman" w:hAnsi="Times New Roman" w:cs="Times New Roman"/>
        </w:rPr>
        <w:t xml:space="preserve"> × Earth, </w:t>
      </w:r>
      <w:r w:rsidRPr="00901CB7">
        <w:rPr>
          <w:rFonts w:ascii="Times New Roman" w:hAnsi="Times New Roman" w:cs="Times New Roman"/>
          <w:i/>
        </w:rPr>
        <w:t>R</w:t>
      </w:r>
      <w:r w:rsidRPr="00901CB7">
        <w:rPr>
          <w:rFonts w:ascii="Times New Roman" w:hAnsi="Times New Roman" w:cs="Times New Roman"/>
        </w:rPr>
        <w:t> </w:t>
      </w:r>
      <w:r w:rsidR="006F2308">
        <w:rPr>
          <w:rFonts w:ascii="Times New Roman" w:hAnsi="Times New Roman" w:cs="Times New Roman"/>
        </w:rPr>
        <w:t>= </w:t>
      </w:r>
      <w:r w:rsidR="00303DD6" w:rsidRPr="00901CB7">
        <w:rPr>
          <w:rFonts w:ascii="Times New Roman" w:hAnsi="Times New Roman" w:cs="Times New Roman"/>
        </w:rPr>
        <w:t>2.35</w:t>
      </w:r>
      <w:r w:rsidRPr="00901CB7">
        <w:rPr>
          <w:rFonts w:ascii="Times New Roman" w:hAnsi="Times New Roman" w:cs="Times New Roman"/>
        </w:rPr>
        <w:t xml:space="preserve"> ×</w:t>
      </w:r>
      <w:r w:rsidR="00303DD6" w:rsidRPr="00901CB7">
        <w:rPr>
          <w:rFonts w:ascii="Times New Roman" w:hAnsi="Times New Roman" w:cs="Times New Roman"/>
        </w:rPr>
        <w:t xml:space="preserve"> Earth, </w:t>
      </w:r>
      <w:r w:rsidR="00303DD6" w:rsidRPr="00901CB7">
        <w:rPr>
          <w:rFonts w:ascii="Times New Roman" w:hAnsi="Times New Roman" w:cs="Times New Roman"/>
          <w:i/>
        </w:rPr>
        <w:t>a</w:t>
      </w:r>
      <w:r w:rsidR="00DB3541" w:rsidRPr="00901CB7">
        <w:rPr>
          <w:rFonts w:ascii="Times New Roman" w:hAnsi="Times New Roman" w:cs="Times New Roman"/>
        </w:rPr>
        <w:t xml:space="preserve"> </w:t>
      </w:r>
      <w:r w:rsidR="00303DD6" w:rsidRPr="00901CB7">
        <w:rPr>
          <w:rFonts w:ascii="Times New Roman" w:hAnsi="Times New Roman" w:cs="Times New Roman"/>
        </w:rPr>
        <w:t>=</w:t>
      </w:r>
      <w:r w:rsidR="00DB3541" w:rsidRPr="00901CB7">
        <w:rPr>
          <w:rFonts w:ascii="Times New Roman" w:hAnsi="Times New Roman" w:cs="Times New Roman"/>
        </w:rPr>
        <w:t xml:space="preserve"> </w:t>
      </w:r>
      <w:r w:rsidR="00303DD6" w:rsidRPr="00901CB7">
        <w:rPr>
          <w:rFonts w:ascii="Times New Roman" w:hAnsi="Times New Roman" w:cs="Times New Roman"/>
        </w:rPr>
        <w:t>0.25</w:t>
      </w:r>
      <w:r w:rsidRPr="00901CB7">
        <w:rPr>
          <w:rFonts w:ascii="Times New Roman" w:hAnsi="Times New Roman" w:cs="Times New Roman"/>
        </w:rPr>
        <w:t xml:space="preserve"> ×</w:t>
      </w:r>
      <w:r w:rsidR="00303DD6" w:rsidRPr="00901CB7">
        <w:rPr>
          <w:rFonts w:ascii="Times New Roman" w:hAnsi="Times New Roman" w:cs="Times New Roman"/>
        </w:rPr>
        <w:t xml:space="preserve"> Earth)</w:t>
      </w:r>
      <w:r w:rsidR="006F2308">
        <w:rPr>
          <w:rFonts w:ascii="Times New Roman" w:hAnsi="Times New Roman" w:cs="Times New Roman"/>
        </w:rPr>
        <w:t>: this is close to the upper limit for rocky-planet mass, before the</w:t>
      </w:r>
      <w:r w:rsidR="00303DD6" w:rsidRPr="00901CB7">
        <w:rPr>
          <w:rFonts w:ascii="Times New Roman" w:hAnsi="Times New Roman" w:cs="Times New Roman"/>
        </w:rPr>
        <w:t xml:space="preserve">. Assume that </w:t>
      </w:r>
      <w:r w:rsidR="00901CB7">
        <w:rPr>
          <w:rFonts w:ascii="Times New Roman" w:hAnsi="Times New Roman" w:cs="Times New Roman"/>
        </w:rPr>
        <w:t>this “Godzilla” world</w:t>
      </w:r>
      <w:r w:rsidR="00303DD6" w:rsidRPr="00901CB7">
        <w:rPr>
          <w:rFonts w:ascii="Times New Roman" w:hAnsi="Times New Roman" w:cs="Times New Roman"/>
        </w:rPr>
        <w:t xml:space="preserve"> orbits an exactly Sun-like star</w:t>
      </w:r>
      <w:r w:rsidR="006F7078">
        <w:rPr>
          <w:rFonts w:ascii="Times New Roman" w:hAnsi="Times New Roman" w:cs="Times New Roman"/>
        </w:rPr>
        <w:t>.</w:t>
      </w:r>
    </w:p>
    <w:p w14:paraId="1BCA65A5" w14:textId="77777777" w:rsidR="00303DD6" w:rsidRPr="00901CB7" w:rsidRDefault="00303DD6" w:rsidP="00303DD6">
      <w:pPr>
        <w:rPr>
          <w:rFonts w:ascii="Times New Roman" w:hAnsi="Times New Roman" w:cs="Times New Roman"/>
        </w:rPr>
      </w:pPr>
    </w:p>
    <w:p w14:paraId="3EAA1F77" w14:textId="77777777" w:rsidR="00303DD6" w:rsidRPr="00901CB7" w:rsidRDefault="00303DD6" w:rsidP="00D40D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What is the escape velocity at the surface of ‘Godzilla’?</w:t>
      </w:r>
    </w:p>
    <w:p w14:paraId="1F85FEBC" w14:textId="1D11A8A4" w:rsidR="00303DD6" w:rsidRPr="00901CB7" w:rsidRDefault="00303DD6" w:rsidP="00D40D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Suppose that the last giant impact on Godzilla involved a 1.7</w:t>
      </w:r>
      <w:r w:rsidR="00A53755" w:rsidRPr="00901CB7">
        <w:rPr>
          <w:rFonts w:ascii="Times New Roman" w:hAnsi="Times New Roman" w:cs="Times New Roman"/>
        </w:rPr>
        <w:t>×</w:t>
      </w:r>
      <w:r w:rsidRPr="00901CB7">
        <w:rPr>
          <w:rFonts w:ascii="Times New Roman" w:hAnsi="Times New Roman" w:cs="Times New Roman"/>
        </w:rPr>
        <w:t xml:space="preserve"> Earth mass object. To within a factor of 2, what is the </w:t>
      </w:r>
      <w:r w:rsidRPr="00901CB7">
        <w:rPr>
          <w:rFonts w:ascii="Times New Roman" w:hAnsi="Times New Roman" w:cs="Times New Roman"/>
          <w:i/>
        </w:rPr>
        <w:t>minimum</w:t>
      </w:r>
      <w:r w:rsidRPr="00901CB7">
        <w:rPr>
          <w:rFonts w:ascii="Times New Roman" w:hAnsi="Times New Roman" w:cs="Times New Roman"/>
        </w:rPr>
        <w:t xml:space="preserve"> specific kinetic energy of the collision (J/kg)? </w:t>
      </w:r>
    </w:p>
    <w:p w14:paraId="728A385A" w14:textId="3639248A" w:rsidR="00303DD6" w:rsidRPr="00901CB7" w:rsidRDefault="00303DD6" w:rsidP="00D40D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 xml:space="preserve">Assume all the energy was dissipated as heat, and that before the impact Godzilla was just below the melting point. Assume </w:t>
      </w:r>
      <w:r w:rsidRPr="00901CB7">
        <w:rPr>
          <w:rFonts w:ascii="Times New Roman" w:hAnsi="Times New Roman" w:cs="Times New Roman"/>
          <w:i/>
        </w:rPr>
        <w:t>L</w:t>
      </w:r>
      <w:r w:rsidRPr="00901CB7">
        <w:rPr>
          <w:rFonts w:ascii="Times New Roman" w:hAnsi="Times New Roman" w:cs="Times New Roman"/>
          <w:i/>
          <w:vertAlign w:val="subscript"/>
        </w:rPr>
        <w:t>melt</w:t>
      </w:r>
      <w:r w:rsidRPr="00901CB7">
        <w:rPr>
          <w:rFonts w:ascii="Times New Roman" w:hAnsi="Times New Roman" w:cs="Times New Roman"/>
          <w:i/>
        </w:rPr>
        <w:t xml:space="preserve"> </w:t>
      </w:r>
      <w:r w:rsidRPr="00901CB7">
        <w:rPr>
          <w:rFonts w:ascii="Times New Roman" w:hAnsi="Times New Roman" w:cs="Times New Roman"/>
        </w:rPr>
        <w:t xml:space="preserve">= 5 </w:t>
      </w:r>
      <w:r w:rsidR="00A53755" w:rsidRPr="00901CB7">
        <w:rPr>
          <w:rFonts w:ascii="Times New Roman" w:hAnsi="Times New Roman" w:cs="Times New Roman"/>
        </w:rPr>
        <w:t>×</w:t>
      </w:r>
      <w:r w:rsidRPr="00901CB7">
        <w:rPr>
          <w:rFonts w:ascii="Times New Roman" w:hAnsi="Times New Roman" w:cs="Times New Roman"/>
        </w:rPr>
        <w:t xml:space="preserve"> 10</w:t>
      </w:r>
      <w:r w:rsidRPr="00901CB7">
        <w:rPr>
          <w:rFonts w:ascii="Times New Roman" w:hAnsi="Times New Roman" w:cs="Times New Roman"/>
          <w:vertAlign w:val="superscript"/>
        </w:rPr>
        <w:t>5</w:t>
      </w:r>
      <w:r w:rsidRPr="00901CB7">
        <w:rPr>
          <w:rFonts w:ascii="Times New Roman" w:hAnsi="Times New Roman" w:cs="Times New Roman"/>
        </w:rPr>
        <w:t xml:space="preserve"> J/kg for planetary materials. Did the impact melt Godzilla? </w:t>
      </w:r>
    </w:p>
    <w:p w14:paraId="3BA0CE88" w14:textId="0F17CE6B" w:rsidR="00303DD6" w:rsidRPr="00901CB7" w:rsidRDefault="00303DD6" w:rsidP="00D40D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 xml:space="preserve">Assume </w:t>
      </w:r>
      <w:r w:rsidRPr="00901CB7">
        <w:rPr>
          <w:rFonts w:ascii="Times New Roman" w:hAnsi="Times New Roman" w:cs="Times New Roman"/>
          <w:i/>
        </w:rPr>
        <w:t>L</w:t>
      </w:r>
      <w:r w:rsidRPr="00901CB7">
        <w:rPr>
          <w:rFonts w:ascii="Times New Roman" w:hAnsi="Times New Roman" w:cs="Times New Roman"/>
          <w:i/>
          <w:vertAlign w:val="subscript"/>
        </w:rPr>
        <w:t>vap</w:t>
      </w:r>
      <w:r w:rsidRPr="00901CB7">
        <w:rPr>
          <w:rFonts w:ascii="Times New Roman" w:hAnsi="Times New Roman" w:cs="Times New Roman"/>
        </w:rPr>
        <w:t xml:space="preserve"> = 5 </w:t>
      </w:r>
      <w:r w:rsidR="00A53755" w:rsidRPr="00901CB7">
        <w:rPr>
          <w:rFonts w:ascii="Times New Roman" w:hAnsi="Times New Roman" w:cs="Times New Roman"/>
        </w:rPr>
        <w:t>×</w:t>
      </w:r>
      <w:r w:rsidRPr="00901CB7">
        <w:rPr>
          <w:rFonts w:ascii="Times New Roman" w:hAnsi="Times New Roman" w:cs="Times New Roman"/>
        </w:rPr>
        <w:t xml:space="preserve"> 10</w:t>
      </w:r>
      <w:r w:rsidRPr="00901CB7">
        <w:rPr>
          <w:rFonts w:ascii="Times New Roman" w:hAnsi="Times New Roman" w:cs="Times New Roman"/>
          <w:vertAlign w:val="superscript"/>
        </w:rPr>
        <w:t>6</w:t>
      </w:r>
      <w:r w:rsidRPr="00901CB7">
        <w:rPr>
          <w:rFonts w:ascii="Times New Roman" w:hAnsi="Times New Roman" w:cs="Times New Roman"/>
        </w:rPr>
        <w:t xml:space="preserve"> J/kg. Was the energy of the impact sufficient to vaporize Godzilla?</w:t>
      </w:r>
    </w:p>
    <w:p w14:paraId="231FF85F" w14:textId="46BEFF37" w:rsidR="00303DD6" w:rsidRPr="00901CB7" w:rsidRDefault="00303DD6" w:rsidP="00D40D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Assume that Godzilla has a global magma</w:t>
      </w:r>
      <w:r w:rsidRPr="00901CB7">
        <w:rPr>
          <w:rFonts w:ascii="Times New Roman" w:hAnsi="Times New Roman" w:cs="Times New Roman"/>
        </w:rPr>
        <w:t xml:space="preserve"> (liquefied rock)</w:t>
      </w:r>
      <w:r w:rsidRPr="00901CB7">
        <w:rPr>
          <w:rFonts w:ascii="Times New Roman" w:hAnsi="Times New Roman" w:cs="Times New Roman"/>
        </w:rPr>
        <w:t xml:space="preserve"> ocean after the impact, with no atmosphere or ocean. T</w:t>
      </w:r>
      <w:r w:rsidR="00901CB7" w:rsidRPr="00901CB7">
        <w:rPr>
          <w:rFonts w:ascii="Times New Roman" w:hAnsi="Times New Roman" w:cs="Times New Roman"/>
        </w:rPr>
        <w:t>he surface temperature is ~1500 </w:t>
      </w:r>
      <w:r w:rsidRPr="00901CB7">
        <w:rPr>
          <w:rFonts w:ascii="Times New Roman" w:hAnsi="Times New Roman" w:cs="Times New Roman"/>
        </w:rPr>
        <w:t>K. Find the (blackbody) radiated flux. Assuming steady cooling at this flux, find the time it will take for the magma ocean to freeze.</w:t>
      </w:r>
    </w:p>
    <w:p w14:paraId="1C881A7F" w14:textId="77777777" w:rsidR="00303DD6" w:rsidRPr="00901CB7" w:rsidRDefault="00303DD6" w:rsidP="00D40D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Assume that Godzilla retains (or outgasses) steam immediately after the impact, so that it emits at the runaway greenhouse limit (steam atmosphere: ~320 W/m</w:t>
      </w:r>
      <w:r w:rsidRPr="00901CB7">
        <w:rPr>
          <w:rFonts w:ascii="Times New Roman" w:hAnsi="Times New Roman" w:cs="Times New Roman"/>
          <w:vertAlign w:val="superscript"/>
        </w:rPr>
        <w:t>2</w:t>
      </w:r>
      <w:r w:rsidRPr="00901CB7">
        <w:rPr>
          <w:rFonts w:ascii="Times New Roman" w:hAnsi="Times New Roman" w:cs="Times New Roman"/>
        </w:rPr>
        <w:t xml:space="preserve">). In a runaway greenhouse, surface temperature can be much higher than the effective emission temperature. Comment on </w:t>
      </w:r>
      <w:r w:rsidRPr="00901CB7">
        <w:rPr>
          <w:rFonts w:ascii="Times New Roman" w:hAnsi="Times New Roman" w:cs="Times New Roman"/>
          <w:b/>
          <w:i/>
          <w:u w:val="single"/>
        </w:rPr>
        <w:t>net</w:t>
      </w:r>
      <w:r w:rsidRPr="00901CB7">
        <w:rPr>
          <w:rFonts w:ascii="Times New Roman" w:hAnsi="Times New Roman" w:cs="Times New Roman"/>
        </w:rPr>
        <w:t xml:space="preserve"> cooling rates and the likely time-to-freezing.</w:t>
      </w:r>
    </w:p>
    <w:p w14:paraId="2C6D46A4" w14:textId="77777777" w:rsidR="00303DD6" w:rsidRPr="00901CB7" w:rsidRDefault="00303DD6" w:rsidP="00D40D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>Comment on the direct detection of giant impacts on young rocky exoplanets. Describe qualitatively what a very sensitive wide-field survey would see (in the just-magma case, and in the steam-outgassing case). Describe qualitatively what a less sensitive wide-field survey would see (in the just-magma case, and in the steam-outgassing case).</w:t>
      </w:r>
    </w:p>
    <w:p w14:paraId="773BC682" w14:textId="77777777" w:rsidR="00303DD6" w:rsidRPr="00901CB7" w:rsidRDefault="00303DD6" w:rsidP="00303DD6">
      <w:pPr>
        <w:ind w:left="720"/>
        <w:rPr>
          <w:rFonts w:ascii="Times New Roman" w:hAnsi="Times New Roman" w:cs="Times New Roman"/>
        </w:rPr>
      </w:pPr>
    </w:p>
    <w:p w14:paraId="4B3B6DA0" w14:textId="4D879A2C" w:rsidR="00303DD6" w:rsidRPr="00901CB7" w:rsidRDefault="00303DD6" w:rsidP="00303DD6">
      <w:pPr>
        <w:rPr>
          <w:rFonts w:ascii="Times New Roman" w:hAnsi="Times New Roman" w:cs="Times New Roman"/>
        </w:rPr>
      </w:pPr>
      <w:r w:rsidRPr="00901CB7">
        <w:rPr>
          <w:rFonts w:ascii="Times New Roman" w:hAnsi="Times New Roman" w:cs="Times New Roman"/>
        </w:rPr>
        <w:t xml:space="preserve">No direct detections of giant impacts on exoplanets have yet occurred. However, Meng et al. (Science, 2014) report year-to-year variations in the 3-5 </w:t>
      </w:r>
      <w:r w:rsidR="00D40D00" w:rsidRPr="00D40D00">
        <w:rPr>
          <w:rFonts w:ascii="Times New Roman" w:hAnsi="Times New Roman" w:cs="Times New Roman"/>
        </w:rPr>
        <w:t>μ</w:t>
      </w:r>
      <w:r w:rsidR="00D40D00">
        <w:rPr>
          <w:rFonts w:ascii="Times New Roman" w:hAnsi="Times New Roman" w:cs="Times New Roman"/>
        </w:rPr>
        <w:t>m</w:t>
      </w:r>
      <w:r w:rsidRPr="00901CB7">
        <w:rPr>
          <w:rFonts w:ascii="Times New Roman" w:hAnsi="Times New Roman" w:cs="Times New Roman"/>
        </w:rPr>
        <w:t xml:space="preserve"> flux from a debris disk around a young Sunlike star, consistent with condensation and collisional grinding of debris from a recent giant impact.</w:t>
      </w:r>
    </w:p>
    <w:p w14:paraId="12C4D004" w14:textId="2EA887B2" w:rsidR="00D94B8D" w:rsidRPr="00D94B8D" w:rsidRDefault="00D94B8D" w:rsidP="00D94B8D"/>
    <w:p w14:paraId="3578D6E0" w14:textId="77777777" w:rsidR="00D94B8D" w:rsidRPr="00154E5B" w:rsidRDefault="00D94B8D">
      <w:pPr>
        <w:rPr>
          <w:b/>
        </w:rPr>
      </w:pPr>
    </w:p>
    <w:sectPr w:rsidR="00D94B8D" w:rsidRPr="00154E5B" w:rsidSect="001F00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0AD14" w14:textId="77777777" w:rsidR="004B268D" w:rsidRDefault="004B268D" w:rsidP="004B268D">
      <w:r>
        <w:separator/>
      </w:r>
    </w:p>
  </w:endnote>
  <w:endnote w:type="continuationSeparator" w:id="0">
    <w:p w14:paraId="58018D51" w14:textId="77777777" w:rsidR="004B268D" w:rsidRDefault="004B268D" w:rsidP="004B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D89E8" w14:textId="77777777" w:rsidR="004B268D" w:rsidRDefault="004B268D" w:rsidP="004B268D">
      <w:r>
        <w:separator/>
      </w:r>
    </w:p>
  </w:footnote>
  <w:footnote w:type="continuationSeparator" w:id="0">
    <w:p w14:paraId="29896DC5" w14:textId="77777777" w:rsidR="004B268D" w:rsidRDefault="004B268D" w:rsidP="004B268D">
      <w:r>
        <w:continuationSeparator/>
      </w:r>
    </w:p>
  </w:footnote>
  <w:footnote w:id="1">
    <w:p w14:paraId="00F7B4A3" w14:textId="77777777" w:rsidR="00206E09" w:rsidRPr="00901CB7" w:rsidRDefault="00206E09" w:rsidP="00206E0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901CB7">
        <w:rPr>
          <w:rFonts w:ascii="Times New Roman" w:hAnsi="Times New Roman" w:cs="Times New Roman"/>
        </w:rPr>
        <w:t>The details, which are not necessary for this homework, are in Black &amp; Mittal, Nature Geoscience, 2015. The acceleration has been confirmed by (among other methods) Phobos-eclipse timing using the Mars rovers.</w:t>
      </w:r>
    </w:p>
  </w:footnote>
  <w:footnote w:id="2">
    <w:p w14:paraId="39D98AB0" w14:textId="77777777" w:rsidR="00206E09" w:rsidRPr="00901CB7" w:rsidRDefault="00206E09" w:rsidP="00206E09">
      <w:pPr>
        <w:pStyle w:val="FootnoteText"/>
        <w:rPr>
          <w:rFonts w:ascii="Times New Roman" w:hAnsi="Times New Roman" w:cs="Times New Roman"/>
        </w:rPr>
      </w:pPr>
      <w:r w:rsidRPr="00901CB7">
        <w:rPr>
          <w:rStyle w:val="FootnoteReference"/>
          <w:rFonts w:ascii="Times New Roman" w:hAnsi="Times New Roman" w:cs="Times New Roman"/>
        </w:rPr>
        <w:footnoteRef/>
      </w:r>
      <w:r w:rsidRPr="00901CB7">
        <w:rPr>
          <w:rFonts w:ascii="Times New Roman" w:hAnsi="Times New Roman" w:cs="Times New Roman"/>
        </w:rPr>
        <w:t xml:space="preserve"> Semimajor axis change is negligible since &gt;3 Gya.</w:t>
      </w:r>
    </w:p>
  </w:footnote>
  <w:footnote w:id="3">
    <w:p w14:paraId="69AA41A0" w14:textId="77777777" w:rsidR="00206E09" w:rsidRPr="00901CB7" w:rsidRDefault="00206E09" w:rsidP="00206E09">
      <w:pPr>
        <w:pStyle w:val="FootnoteText"/>
        <w:rPr>
          <w:rFonts w:ascii="Times New Roman" w:hAnsi="Times New Roman" w:cs="Times New Roman"/>
        </w:rPr>
      </w:pPr>
      <w:r w:rsidRPr="00901CB7">
        <w:rPr>
          <w:rStyle w:val="FootnoteReference"/>
          <w:rFonts w:ascii="Times New Roman" w:hAnsi="Times New Roman" w:cs="Times New Roman"/>
        </w:rPr>
        <w:footnoteRef/>
      </w:r>
      <w:r w:rsidRPr="00901CB7">
        <w:rPr>
          <w:rFonts w:ascii="Times New Roman" w:hAnsi="Times New Roman" w:cs="Times New Roman"/>
        </w:rPr>
        <w:t xml:space="preserve"> Mars eccentricity goes through 10</w:t>
      </w:r>
      <w:r w:rsidRPr="00901CB7">
        <w:rPr>
          <w:rFonts w:ascii="Times New Roman" w:hAnsi="Times New Roman" w:cs="Times New Roman"/>
          <w:vertAlign w:val="superscript"/>
        </w:rPr>
        <w:t>5</w:t>
      </w:r>
      <w:r w:rsidRPr="00901CB7">
        <w:rPr>
          <w:rFonts w:ascii="Times New Roman" w:hAnsi="Times New Roman" w:cs="Times New Roman"/>
        </w:rPr>
        <w:t>-10</w:t>
      </w:r>
      <w:r w:rsidRPr="00901CB7">
        <w:rPr>
          <w:rFonts w:ascii="Times New Roman" w:hAnsi="Times New Roman" w:cs="Times New Roman"/>
          <w:vertAlign w:val="superscript"/>
        </w:rPr>
        <w:t>7</w:t>
      </w:r>
      <w:r w:rsidRPr="00901CB7">
        <w:rPr>
          <w:rFonts w:ascii="Times New Roman" w:hAnsi="Times New Roman" w:cs="Times New Roman"/>
        </w:rPr>
        <w:t xml:space="preserve"> yr cycles and ranges from 0-0.15. </w:t>
      </w:r>
    </w:p>
  </w:footnote>
  <w:footnote w:id="4">
    <w:p w14:paraId="43A48B90" w14:textId="6C1488D8" w:rsidR="00206E09" w:rsidRDefault="00206E09" w:rsidP="00206E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1CB7">
        <w:rPr>
          <w:rFonts w:ascii="Times New Roman" w:hAnsi="Times New Roman" w:cs="Times New Roman"/>
        </w:rPr>
        <w:t>This assumes that buried CO</w:t>
      </w:r>
      <w:r w:rsidRPr="00901CB7">
        <w:rPr>
          <w:rFonts w:ascii="Times New Roman" w:hAnsi="Times New Roman" w:cs="Times New Roman"/>
          <w:vertAlign w:val="subscript"/>
        </w:rPr>
        <w:t>2</w:t>
      </w:r>
      <w:r w:rsidRPr="00901CB7">
        <w:rPr>
          <w:rFonts w:ascii="Times New Roman" w:hAnsi="Times New Roman" w:cs="Times New Roman"/>
        </w:rPr>
        <w:t xml:space="preserve"> ice and adsorbed CO</w:t>
      </w:r>
      <w:r w:rsidRPr="00901CB7">
        <w:rPr>
          <w:rFonts w:ascii="Times New Roman" w:hAnsi="Times New Roman" w:cs="Times New Roman"/>
          <w:vertAlign w:val="subscript"/>
        </w:rPr>
        <w:t>2</w:t>
      </w:r>
      <w:r w:rsidRPr="00901CB7">
        <w:rPr>
          <w:rFonts w:ascii="Times New Roman" w:hAnsi="Times New Roman" w:cs="Times New Roman"/>
        </w:rPr>
        <w:t xml:space="preserve"> is released at high obliquity: </w:t>
      </w:r>
      <w:r w:rsidR="00901CB7" w:rsidRPr="00901CB7">
        <w:rPr>
          <w:rFonts w:ascii="Times New Roman" w:hAnsi="Times New Roman" w:cs="Times New Roman"/>
        </w:rPr>
        <w:t>this is likely,</w:t>
      </w:r>
      <w:r w:rsidRPr="00901CB7">
        <w:rPr>
          <w:rFonts w:ascii="Times New Roman" w:hAnsi="Times New Roman" w:cs="Times New Roman"/>
        </w:rPr>
        <w:t xml:space="preserve"> but unproven.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205A"/>
    <w:multiLevelType w:val="hybridMultilevel"/>
    <w:tmpl w:val="C71057BC"/>
    <w:lvl w:ilvl="0" w:tplc="4830E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35BE6"/>
    <w:multiLevelType w:val="hybridMultilevel"/>
    <w:tmpl w:val="57CA4004"/>
    <w:lvl w:ilvl="0" w:tplc="5768B75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E7C00"/>
    <w:multiLevelType w:val="hybridMultilevel"/>
    <w:tmpl w:val="F8B2904A"/>
    <w:lvl w:ilvl="0" w:tplc="05828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F4"/>
    <w:rsid w:val="00054526"/>
    <w:rsid w:val="000B289C"/>
    <w:rsid w:val="00150C72"/>
    <w:rsid w:val="00154E5B"/>
    <w:rsid w:val="001F002F"/>
    <w:rsid w:val="00206E09"/>
    <w:rsid w:val="002602E8"/>
    <w:rsid w:val="002C6723"/>
    <w:rsid w:val="00303DD6"/>
    <w:rsid w:val="003445B2"/>
    <w:rsid w:val="003556EA"/>
    <w:rsid w:val="00464D6B"/>
    <w:rsid w:val="004B268D"/>
    <w:rsid w:val="004B6616"/>
    <w:rsid w:val="006204F9"/>
    <w:rsid w:val="006F2308"/>
    <w:rsid w:val="006F7078"/>
    <w:rsid w:val="00716A3A"/>
    <w:rsid w:val="00760386"/>
    <w:rsid w:val="007629F4"/>
    <w:rsid w:val="0079159C"/>
    <w:rsid w:val="00825C8D"/>
    <w:rsid w:val="00832C9A"/>
    <w:rsid w:val="00884D3F"/>
    <w:rsid w:val="008C7DE7"/>
    <w:rsid w:val="00901CB7"/>
    <w:rsid w:val="00A53755"/>
    <w:rsid w:val="00B943C9"/>
    <w:rsid w:val="00C41AC7"/>
    <w:rsid w:val="00D40D00"/>
    <w:rsid w:val="00D5127B"/>
    <w:rsid w:val="00D94B8D"/>
    <w:rsid w:val="00DB3541"/>
    <w:rsid w:val="00E37684"/>
    <w:rsid w:val="00E65E3A"/>
    <w:rsid w:val="00F35F94"/>
    <w:rsid w:val="00F66FF8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5143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D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6B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B268D"/>
  </w:style>
  <w:style w:type="character" w:customStyle="1" w:styleId="FootnoteTextChar">
    <w:name w:val="Footnote Text Char"/>
    <w:basedOn w:val="DefaultParagraphFont"/>
    <w:link w:val="FootnoteText"/>
    <w:uiPriority w:val="99"/>
    <w:rsid w:val="004B268D"/>
  </w:style>
  <w:style w:type="character" w:styleId="FootnoteReference">
    <w:name w:val="footnote reference"/>
    <w:basedOn w:val="DefaultParagraphFont"/>
    <w:uiPriority w:val="99"/>
    <w:unhideWhenUsed/>
    <w:rsid w:val="004B268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2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D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6B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B268D"/>
  </w:style>
  <w:style w:type="character" w:customStyle="1" w:styleId="FootnoteTextChar">
    <w:name w:val="Footnote Text Char"/>
    <w:basedOn w:val="DefaultParagraphFont"/>
    <w:link w:val="FootnoteText"/>
    <w:uiPriority w:val="99"/>
    <w:rsid w:val="004B268D"/>
  </w:style>
  <w:style w:type="character" w:styleId="FootnoteReference">
    <w:name w:val="footnote reference"/>
    <w:basedOn w:val="DefaultParagraphFont"/>
    <w:uiPriority w:val="99"/>
    <w:unhideWhenUsed/>
    <w:rsid w:val="004B268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2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782</Words>
  <Characters>4461</Characters>
  <Application>Microsoft Macintosh Word</Application>
  <DocSecurity>0</DocSecurity>
  <Lines>37</Lines>
  <Paragraphs>10</Paragraphs>
  <ScaleCrop>false</ScaleCrop>
  <Company>Caltech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Kite</dc:creator>
  <cp:keywords/>
  <dc:description/>
  <cp:lastModifiedBy>Edwin Kite</cp:lastModifiedBy>
  <cp:revision>24</cp:revision>
  <dcterms:created xsi:type="dcterms:W3CDTF">2019-04-21T01:04:00Z</dcterms:created>
  <dcterms:modified xsi:type="dcterms:W3CDTF">2019-04-21T01:43:00Z</dcterms:modified>
</cp:coreProperties>
</file>