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5D051D" w14:textId="7384A0BD" w:rsidR="000C59AE" w:rsidRPr="00E21E77" w:rsidRDefault="000C59AE" w:rsidP="0066024B">
      <w:pPr>
        <w:jc w:val="center"/>
        <w:rPr>
          <w:rFonts w:ascii="Times" w:eastAsia="Times New Roman" w:hAnsi="Times" w:cs="Times New Roman"/>
          <w:sz w:val="36"/>
          <w:szCs w:val="36"/>
        </w:rPr>
      </w:pPr>
      <w:r w:rsidRPr="00E21E77">
        <w:rPr>
          <w:rFonts w:ascii="Times" w:eastAsia="Times New Roman" w:hAnsi="Times" w:cs="Times New Roman"/>
          <w:sz w:val="36"/>
          <w:szCs w:val="36"/>
        </w:rPr>
        <w:t>GEOS 32060 / GEOS 22060</w:t>
      </w:r>
      <w:r w:rsidR="0066024B">
        <w:rPr>
          <w:rFonts w:ascii="Times" w:eastAsia="Times New Roman" w:hAnsi="Times" w:cs="Times New Roman"/>
          <w:sz w:val="36"/>
          <w:szCs w:val="36"/>
        </w:rPr>
        <w:t xml:space="preserve"> </w:t>
      </w:r>
      <w:r w:rsidR="00E21E77" w:rsidRPr="00E21E77">
        <w:rPr>
          <w:rFonts w:ascii="Times" w:eastAsia="Times New Roman" w:hAnsi="Times" w:cs="Times New Roman"/>
          <w:sz w:val="36"/>
          <w:szCs w:val="36"/>
        </w:rPr>
        <w:t>–</w:t>
      </w:r>
      <w:r w:rsidR="0066024B">
        <w:rPr>
          <w:rFonts w:ascii="Times" w:eastAsia="Times New Roman" w:hAnsi="Times" w:cs="Times New Roman"/>
          <w:sz w:val="36"/>
          <w:szCs w:val="36"/>
        </w:rPr>
        <w:t xml:space="preserve"> Spring 2018 –</w:t>
      </w:r>
      <w:r w:rsidR="009D6AEA">
        <w:rPr>
          <w:rFonts w:ascii="Times" w:eastAsia="Times New Roman" w:hAnsi="Times" w:cs="Times New Roman"/>
          <w:sz w:val="36"/>
          <w:szCs w:val="36"/>
        </w:rPr>
        <w:t xml:space="preserve"> Homework 2</w:t>
      </w:r>
    </w:p>
    <w:p w14:paraId="7A99FE47" w14:textId="77777777" w:rsidR="001F002F" w:rsidRDefault="001F002F" w:rsidP="005C316F">
      <w:pPr>
        <w:jc w:val="both"/>
      </w:pPr>
    </w:p>
    <w:p w14:paraId="5678094F" w14:textId="77777777" w:rsidR="009D6AEA" w:rsidRDefault="000C59AE" w:rsidP="005C316F">
      <w:pPr>
        <w:jc w:val="both"/>
      </w:pPr>
      <w:proofErr w:type="gramStart"/>
      <w:r w:rsidRPr="000C59AE">
        <w:t xml:space="preserve">Due in </w:t>
      </w:r>
      <w:r w:rsidR="009D6AEA">
        <w:t>class</w:t>
      </w:r>
      <w:r>
        <w:t xml:space="preserve"> </w:t>
      </w:r>
      <w:r w:rsidR="009D6AEA">
        <w:t>Tuesday</w:t>
      </w:r>
      <w:r w:rsidRPr="000C59AE">
        <w:t xml:space="preserve"> </w:t>
      </w:r>
      <w:r w:rsidR="009D6AEA">
        <w:t>24 April</w:t>
      </w:r>
      <w:r w:rsidRPr="000C59AE">
        <w:t>.</w:t>
      </w:r>
      <w:proofErr w:type="gramEnd"/>
      <w:r w:rsidRPr="000C59AE">
        <w:t xml:space="preserve"> No credit will be given for answers without working. It is OK to use e.g. </w:t>
      </w:r>
      <w:proofErr w:type="spellStart"/>
      <w:r w:rsidRPr="000C59AE">
        <w:t>Mathematica</w:t>
      </w:r>
      <w:proofErr w:type="spellEnd"/>
      <w:r w:rsidRPr="000C59AE">
        <w:t xml:space="preserve">, but if you do, please print out the work. </w:t>
      </w:r>
    </w:p>
    <w:p w14:paraId="56F5FB8A" w14:textId="77777777" w:rsidR="006E2385" w:rsidRDefault="006E2385" w:rsidP="002C65FF">
      <w:pPr>
        <w:jc w:val="both"/>
        <w:rPr>
          <w:b/>
          <w:sz w:val="27"/>
          <w:szCs w:val="27"/>
        </w:rPr>
      </w:pPr>
    </w:p>
    <w:p w14:paraId="0B82F090" w14:textId="165FA5B1" w:rsidR="002C65FF" w:rsidRPr="006C7F2D" w:rsidRDefault="006E2385" w:rsidP="002C65FF">
      <w:pPr>
        <w:jc w:val="both"/>
        <w:rPr>
          <w:b/>
          <w:sz w:val="27"/>
          <w:szCs w:val="27"/>
        </w:rPr>
      </w:pPr>
      <w:r>
        <w:rPr>
          <w:b/>
          <w:sz w:val="27"/>
          <w:szCs w:val="27"/>
        </w:rPr>
        <w:t>Q1</w:t>
      </w:r>
      <w:r w:rsidR="002C65FF" w:rsidRPr="006C7F2D">
        <w:rPr>
          <w:b/>
          <w:sz w:val="27"/>
          <w:szCs w:val="27"/>
        </w:rPr>
        <w:t xml:space="preserve">. Dusting by </w:t>
      </w:r>
      <w:proofErr w:type="spellStart"/>
      <w:r w:rsidR="002C65FF" w:rsidRPr="006C7F2D">
        <w:rPr>
          <w:b/>
          <w:sz w:val="27"/>
          <w:szCs w:val="27"/>
        </w:rPr>
        <w:t>Phobos</w:t>
      </w:r>
      <w:proofErr w:type="spellEnd"/>
      <w:r w:rsidR="002C65FF" w:rsidRPr="006C7F2D">
        <w:rPr>
          <w:b/>
          <w:sz w:val="27"/>
          <w:szCs w:val="27"/>
        </w:rPr>
        <w:t>.</w:t>
      </w:r>
    </w:p>
    <w:p w14:paraId="3953777D" w14:textId="77777777" w:rsidR="002C65FF" w:rsidRDefault="002C65FF" w:rsidP="002C65FF">
      <w:pPr>
        <w:jc w:val="both"/>
        <w:rPr>
          <w:sz w:val="27"/>
          <w:szCs w:val="27"/>
        </w:rPr>
      </w:pPr>
      <w:proofErr w:type="spellStart"/>
      <w:r w:rsidRPr="006C7F2D">
        <w:rPr>
          <w:sz w:val="27"/>
          <w:szCs w:val="27"/>
        </w:rPr>
        <w:t>Phobos</w:t>
      </w:r>
      <w:proofErr w:type="spellEnd"/>
      <w:r w:rsidRPr="006C7F2D">
        <w:rPr>
          <w:sz w:val="27"/>
          <w:szCs w:val="27"/>
        </w:rPr>
        <w:t>, a dark moon, is accelerating towards Mars and will disintegrate in 20</w:t>
      </w:r>
      <w:r>
        <w:rPr>
          <w:sz w:val="27"/>
          <w:szCs w:val="27"/>
        </w:rPr>
        <w:t>-7</w:t>
      </w:r>
      <w:r w:rsidRPr="006C7F2D">
        <w:rPr>
          <w:sz w:val="27"/>
          <w:szCs w:val="27"/>
        </w:rPr>
        <w:t>0 Myr due to tidal forces</w:t>
      </w:r>
      <w:r w:rsidRPr="006C7F2D">
        <w:rPr>
          <w:rStyle w:val="FootnoteReference"/>
          <w:sz w:val="27"/>
          <w:szCs w:val="27"/>
        </w:rPr>
        <w:footnoteReference w:id="1"/>
      </w:r>
      <w:r w:rsidRPr="006C7F2D">
        <w:rPr>
          <w:sz w:val="27"/>
          <w:szCs w:val="27"/>
        </w:rPr>
        <w:t xml:space="preserve">. </w:t>
      </w:r>
    </w:p>
    <w:p w14:paraId="521BD292" w14:textId="77777777" w:rsidR="002C65FF" w:rsidRDefault="002C65FF" w:rsidP="002C65FF">
      <w:pPr>
        <w:ind w:left="720" w:firstLine="720"/>
        <w:jc w:val="both"/>
        <w:rPr>
          <w:sz w:val="27"/>
          <w:szCs w:val="27"/>
        </w:rPr>
      </w:pPr>
      <w:r>
        <w:rPr>
          <w:noProof/>
          <w:sz w:val="27"/>
          <w:szCs w:val="27"/>
        </w:rPr>
        <w:drawing>
          <wp:inline distT="0" distB="0" distL="0" distR="0" wp14:anchorId="77967D4A" wp14:editId="63517538">
            <wp:extent cx="4118187" cy="3200039"/>
            <wp:effectExtent l="0" t="0" r="0" b="63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118599" cy="3200360"/>
                    </a:xfrm>
                    <a:prstGeom prst="rect">
                      <a:avLst/>
                    </a:prstGeom>
                    <a:noFill/>
                    <a:ln>
                      <a:noFill/>
                    </a:ln>
                  </pic:spPr>
                </pic:pic>
              </a:graphicData>
            </a:graphic>
          </wp:inline>
        </w:drawing>
      </w:r>
    </w:p>
    <w:p w14:paraId="106A14EA" w14:textId="77777777" w:rsidR="002C65FF" w:rsidRDefault="002C65FF" w:rsidP="002C65FF">
      <w:pPr>
        <w:jc w:val="both"/>
        <w:rPr>
          <w:sz w:val="27"/>
          <w:szCs w:val="27"/>
        </w:rPr>
      </w:pPr>
      <w:r>
        <w:rPr>
          <w:sz w:val="27"/>
          <w:szCs w:val="27"/>
        </w:rPr>
        <w:t>Black &amp; Mittal, Nature Geoscience 2015 (k2 and Q refer to tidal dissipation parameters for Mars).</w:t>
      </w:r>
    </w:p>
    <w:p w14:paraId="50B121BC" w14:textId="77777777" w:rsidR="002C65FF" w:rsidRDefault="002C65FF" w:rsidP="002C65FF">
      <w:pPr>
        <w:jc w:val="both"/>
        <w:rPr>
          <w:sz w:val="27"/>
          <w:szCs w:val="27"/>
        </w:rPr>
      </w:pPr>
    </w:p>
    <w:p w14:paraId="36680323" w14:textId="77777777" w:rsidR="002C65FF" w:rsidRPr="006C7F2D" w:rsidRDefault="002C65FF" w:rsidP="002C65FF">
      <w:pPr>
        <w:jc w:val="both"/>
        <w:rPr>
          <w:sz w:val="27"/>
          <w:szCs w:val="27"/>
        </w:rPr>
      </w:pPr>
      <w:r w:rsidRPr="006C7F2D">
        <w:rPr>
          <w:sz w:val="27"/>
          <w:szCs w:val="27"/>
        </w:rPr>
        <w:t>This question is about the climatic consequences.</w:t>
      </w:r>
    </w:p>
    <w:p w14:paraId="4F4D2763" w14:textId="77777777" w:rsidR="002C65FF" w:rsidRPr="006C7F2D" w:rsidRDefault="002C65FF" w:rsidP="002C65FF">
      <w:pPr>
        <w:pStyle w:val="ListParagraph"/>
        <w:numPr>
          <w:ilvl w:val="0"/>
          <w:numId w:val="3"/>
        </w:numPr>
        <w:jc w:val="both"/>
        <w:rPr>
          <w:sz w:val="27"/>
          <w:szCs w:val="27"/>
        </w:rPr>
      </w:pPr>
      <w:r w:rsidRPr="006C7F2D">
        <w:rPr>
          <w:sz w:val="27"/>
          <w:szCs w:val="27"/>
        </w:rPr>
        <w:t xml:space="preserve">Calculate the global-equivalent depth of </w:t>
      </w:r>
      <w:proofErr w:type="spellStart"/>
      <w:r w:rsidRPr="006C7F2D">
        <w:rPr>
          <w:sz w:val="27"/>
          <w:szCs w:val="27"/>
        </w:rPr>
        <w:t>Phobos</w:t>
      </w:r>
      <w:proofErr w:type="spellEnd"/>
      <w:r w:rsidRPr="006C7F2D">
        <w:rPr>
          <w:sz w:val="27"/>
          <w:szCs w:val="27"/>
        </w:rPr>
        <w:t xml:space="preserve"> dust (</w:t>
      </w:r>
      <w:proofErr w:type="spellStart"/>
      <w:r w:rsidRPr="006C7F2D">
        <w:rPr>
          <w:sz w:val="27"/>
          <w:szCs w:val="27"/>
        </w:rPr>
        <w:t>Phobos</w:t>
      </w:r>
      <w:proofErr w:type="spellEnd"/>
      <w:r w:rsidRPr="006C7F2D">
        <w:rPr>
          <w:sz w:val="27"/>
          <w:szCs w:val="27"/>
        </w:rPr>
        <w:t xml:space="preserve"> diameter ~10 km) following disintegration of </w:t>
      </w:r>
      <w:proofErr w:type="spellStart"/>
      <w:r w:rsidRPr="006C7F2D">
        <w:rPr>
          <w:sz w:val="27"/>
          <w:szCs w:val="27"/>
        </w:rPr>
        <w:t>Phobos</w:t>
      </w:r>
      <w:proofErr w:type="spellEnd"/>
      <w:r w:rsidRPr="006C7F2D">
        <w:rPr>
          <w:sz w:val="27"/>
          <w:szCs w:val="27"/>
        </w:rPr>
        <w:t xml:space="preserve"> and reentry of the fragments. Assume all material arrives as dust. (The duration over which fragments reenter could be Myr, or even longer).</w:t>
      </w:r>
    </w:p>
    <w:p w14:paraId="5DECDA5A" w14:textId="35450004" w:rsidR="002C65FF" w:rsidRPr="006C7F2D" w:rsidRDefault="002C65FF" w:rsidP="002C65FF">
      <w:pPr>
        <w:pStyle w:val="ListParagraph"/>
        <w:numPr>
          <w:ilvl w:val="0"/>
          <w:numId w:val="3"/>
        </w:numPr>
        <w:jc w:val="both"/>
        <w:rPr>
          <w:sz w:val="27"/>
          <w:szCs w:val="27"/>
        </w:rPr>
      </w:pPr>
      <w:r w:rsidRPr="006C7F2D">
        <w:rPr>
          <w:sz w:val="27"/>
          <w:szCs w:val="27"/>
        </w:rPr>
        <w:t xml:space="preserve">Assume </w:t>
      </w:r>
      <w:proofErr w:type="spellStart"/>
      <w:r w:rsidRPr="006C7F2D">
        <w:rPr>
          <w:sz w:val="27"/>
          <w:szCs w:val="27"/>
        </w:rPr>
        <w:t>Phobos</w:t>
      </w:r>
      <w:proofErr w:type="spellEnd"/>
      <w:r w:rsidRPr="006C7F2D">
        <w:rPr>
          <w:sz w:val="27"/>
          <w:szCs w:val="27"/>
        </w:rPr>
        <w:t xml:space="preserve"> dust (albedo = 0.1) falls on the north polar water ice cap and Mars obliquity </w:t>
      </w:r>
      <w:r w:rsidR="006E2385">
        <w:rPr>
          <w:sz w:val="27"/>
          <w:szCs w:val="27"/>
        </w:rPr>
        <w:t xml:space="preserve">(tilt of spin axis relative to incoming sunlight) </w:t>
      </w:r>
      <w:r w:rsidRPr="006C7F2D">
        <w:rPr>
          <w:sz w:val="27"/>
          <w:szCs w:val="27"/>
        </w:rPr>
        <w:t xml:space="preserve">= </w:t>
      </w:r>
      <w:r w:rsidR="006E2385">
        <w:rPr>
          <w:sz w:val="27"/>
          <w:szCs w:val="27"/>
        </w:rPr>
        <w:t>45</w:t>
      </w:r>
      <w:r w:rsidRPr="006C7F2D">
        <w:rPr>
          <w:sz w:val="27"/>
          <w:szCs w:val="27"/>
        </w:rPr>
        <w:t xml:space="preserve"> degrees, Mars </w:t>
      </w:r>
      <w:proofErr w:type="spellStart"/>
      <w:r w:rsidRPr="006C7F2D">
        <w:rPr>
          <w:sz w:val="27"/>
          <w:szCs w:val="27"/>
        </w:rPr>
        <w:t>semimajor</w:t>
      </w:r>
      <w:proofErr w:type="spellEnd"/>
      <w:r w:rsidRPr="006C7F2D">
        <w:rPr>
          <w:sz w:val="27"/>
          <w:szCs w:val="27"/>
        </w:rPr>
        <w:t xml:space="preserve"> axis </w:t>
      </w:r>
      <w:r w:rsidRPr="006C7F2D">
        <w:rPr>
          <w:i/>
          <w:sz w:val="27"/>
          <w:szCs w:val="27"/>
        </w:rPr>
        <w:t>a</w:t>
      </w:r>
      <w:r w:rsidRPr="006C7F2D">
        <w:rPr>
          <w:sz w:val="27"/>
          <w:szCs w:val="27"/>
        </w:rPr>
        <w:t xml:space="preserve"> is unchanged (1.52 AU)</w:t>
      </w:r>
      <w:r w:rsidRPr="006C7F2D">
        <w:rPr>
          <w:rStyle w:val="FootnoteReference"/>
          <w:sz w:val="27"/>
          <w:szCs w:val="27"/>
        </w:rPr>
        <w:footnoteReference w:id="2"/>
      </w:r>
      <w:r w:rsidRPr="006C7F2D">
        <w:rPr>
          <w:sz w:val="27"/>
          <w:szCs w:val="27"/>
        </w:rPr>
        <w:t xml:space="preserve"> and Mars eccentricity </w:t>
      </w:r>
      <w:r w:rsidRPr="006C7F2D">
        <w:rPr>
          <w:i/>
          <w:sz w:val="27"/>
          <w:szCs w:val="27"/>
        </w:rPr>
        <w:t>e</w:t>
      </w:r>
      <w:r w:rsidRPr="006C7F2D">
        <w:rPr>
          <w:sz w:val="27"/>
          <w:szCs w:val="27"/>
        </w:rPr>
        <w:t xml:space="preserve"> is </w:t>
      </w:r>
      <w:r w:rsidR="006E2385">
        <w:rPr>
          <w:sz w:val="27"/>
          <w:szCs w:val="27"/>
        </w:rPr>
        <w:t>zero</w:t>
      </w:r>
      <w:r w:rsidRPr="006C7F2D">
        <w:rPr>
          <w:sz w:val="27"/>
          <w:szCs w:val="27"/>
        </w:rPr>
        <w:t xml:space="preserve">. </w:t>
      </w:r>
      <w:r w:rsidR="006E2385">
        <w:rPr>
          <w:sz w:val="27"/>
          <w:szCs w:val="27"/>
        </w:rPr>
        <w:t>W</w:t>
      </w:r>
      <w:r w:rsidRPr="006C7F2D">
        <w:rPr>
          <w:sz w:val="27"/>
          <w:szCs w:val="27"/>
        </w:rPr>
        <w:t>hat is the theoretical maximum polar melt rate (kg/m</w:t>
      </w:r>
      <w:r w:rsidRPr="006C7F2D">
        <w:rPr>
          <w:sz w:val="27"/>
          <w:szCs w:val="27"/>
          <w:vertAlign w:val="superscript"/>
        </w:rPr>
        <w:t>2</w:t>
      </w:r>
      <w:r w:rsidRPr="006C7F2D">
        <w:rPr>
          <w:sz w:val="27"/>
          <w:szCs w:val="27"/>
        </w:rPr>
        <w:t>/</w:t>
      </w:r>
      <w:proofErr w:type="spellStart"/>
      <w:r w:rsidRPr="006C7F2D">
        <w:rPr>
          <w:sz w:val="27"/>
          <w:szCs w:val="27"/>
        </w:rPr>
        <w:t>hr</w:t>
      </w:r>
      <w:proofErr w:type="spellEnd"/>
      <w:r w:rsidRPr="006C7F2D">
        <w:rPr>
          <w:sz w:val="27"/>
          <w:szCs w:val="27"/>
        </w:rPr>
        <w:t>)? (Assume all absorbed sunlight goes into melting water ice).</w:t>
      </w:r>
    </w:p>
    <w:p w14:paraId="6281A348" w14:textId="44C94D83" w:rsidR="002C65FF" w:rsidRPr="00447384" w:rsidRDefault="002C65FF" w:rsidP="002C65FF">
      <w:pPr>
        <w:pStyle w:val="ListParagraph"/>
        <w:numPr>
          <w:ilvl w:val="0"/>
          <w:numId w:val="3"/>
        </w:numPr>
        <w:jc w:val="both"/>
        <w:rPr>
          <w:sz w:val="27"/>
          <w:szCs w:val="27"/>
        </w:rPr>
      </w:pPr>
      <w:r w:rsidRPr="006C7F2D">
        <w:rPr>
          <w:sz w:val="27"/>
          <w:szCs w:val="27"/>
        </w:rPr>
        <w:lastRenderedPageBreak/>
        <w:t>Correct you</w:t>
      </w:r>
      <w:r w:rsidRPr="00447384">
        <w:rPr>
          <w:sz w:val="27"/>
          <w:szCs w:val="27"/>
        </w:rPr>
        <w:t xml:space="preserve">r answer for upwelling longwave radiation at the melting point </w:t>
      </w:r>
      <w:r w:rsidR="006E2385" w:rsidRPr="00447384">
        <w:rPr>
          <w:sz w:val="27"/>
          <w:szCs w:val="27"/>
        </w:rPr>
        <w:t xml:space="preserve">(Stefan-Boltzmann law) – taking into account energy lost to upwelling longwave radiation, </w:t>
      </w:r>
      <w:r w:rsidRPr="00447384">
        <w:rPr>
          <w:sz w:val="27"/>
          <w:szCs w:val="27"/>
        </w:rPr>
        <w:t>what is the corrected melt rate? Assume dusty ice radiates in the thermal infrared as a blackbody</w:t>
      </w:r>
      <w:r w:rsidR="006E2385" w:rsidRPr="00447384">
        <w:rPr>
          <w:sz w:val="27"/>
          <w:szCs w:val="27"/>
        </w:rPr>
        <w:t>, and neglect the Mars greenhouse effect (which is weak)</w:t>
      </w:r>
      <w:r w:rsidRPr="00447384">
        <w:rPr>
          <w:sz w:val="27"/>
          <w:szCs w:val="27"/>
        </w:rPr>
        <w:t>.</w:t>
      </w:r>
    </w:p>
    <w:p w14:paraId="2261F346" w14:textId="77777777" w:rsidR="002C65FF" w:rsidRPr="00447384" w:rsidRDefault="002C65FF" w:rsidP="002C65FF">
      <w:pPr>
        <w:pStyle w:val="ListParagraph"/>
        <w:numPr>
          <w:ilvl w:val="0"/>
          <w:numId w:val="3"/>
        </w:numPr>
        <w:jc w:val="both"/>
        <w:rPr>
          <w:sz w:val="27"/>
          <w:szCs w:val="27"/>
        </w:rPr>
      </w:pPr>
      <w:r w:rsidRPr="00447384">
        <w:rPr>
          <w:sz w:val="27"/>
          <w:szCs w:val="27"/>
        </w:rPr>
        <w:t xml:space="preserve">Correct your answer to (c) for evaporitic cooling using the following table (from Ingersoll, Science, 1970), assuming an atmospheric pressure of 25 </w:t>
      </w:r>
      <w:proofErr w:type="spellStart"/>
      <w:r w:rsidRPr="00447384">
        <w:rPr>
          <w:sz w:val="27"/>
          <w:szCs w:val="27"/>
        </w:rPr>
        <w:t>mb</w:t>
      </w:r>
      <w:proofErr w:type="spellEnd"/>
      <w:r w:rsidRPr="00447384">
        <w:rPr>
          <w:rStyle w:val="FootnoteReference"/>
          <w:sz w:val="27"/>
          <w:szCs w:val="27"/>
        </w:rPr>
        <w:footnoteReference w:id="3"/>
      </w:r>
      <w:r w:rsidRPr="00447384">
        <w:rPr>
          <w:sz w:val="27"/>
          <w:szCs w:val="27"/>
        </w:rPr>
        <w:t xml:space="preserve"> – what is the melt rate including this second correction?</w:t>
      </w:r>
    </w:p>
    <w:p w14:paraId="22BE9069" w14:textId="77777777" w:rsidR="002C65FF" w:rsidRPr="00447384" w:rsidRDefault="002C65FF" w:rsidP="002C65FF">
      <w:pPr>
        <w:pStyle w:val="ListParagraph"/>
        <w:ind w:left="1080"/>
        <w:jc w:val="both"/>
        <w:rPr>
          <w:sz w:val="27"/>
          <w:szCs w:val="27"/>
        </w:rPr>
      </w:pPr>
    </w:p>
    <w:p w14:paraId="03B6C6AB" w14:textId="77777777" w:rsidR="002C65FF" w:rsidRPr="00447384" w:rsidRDefault="002C65FF" w:rsidP="002C65FF">
      <w:pPr>
        <w:pStyle w:val="ListParagraph"/>
        <w:ind w:left="1080"/>
        <w:jc w:val="both"/>
        <w:rPr>
          <w:sz w:val="27"/>
          <w:szCs w:val="27"/>
        </w:rPr>
      </w:pPr>
      <w:r w:rsidRPr="00447384">
        <w:rPr>
          <w:noProof/>
          <w:sz w:val="27"/>
          <w:szCs w:val="27"/>
        </w:rPr>
        <w:drawing>
          <wp:inline distT="0" distB="0" distL="0" distR="0" wp14:anchorId="470AD091" wp14:editId="04F021BF">
            <wp:extent cx="2860887" cy="1528422"/>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862641" cy="1529359"/>
                    </a:xfrm>
                    <a:prstGeom prst="rect">
                      <a:avLst/>
                    </a:prstGeom>
                    <a:noFill/>
                    <a:ln>
                      <a:noFill/>
                    </a:ln>
                  </pic:spPr>
                </pic:pic>
              </a:graphicData>
            </a:graphic>
          </wp:inline>
        </w:drawing>
      </w:r>
    </w:p>
    <w:p w14:paraId="15F03C48" w14:textId="77777777" w:rsidR="002C65FF" w:rsidRPr="00447384" w:rsidRDefault="002C65FF" w:rsidP="002C65FF">
      <w:pPr>
        <w:pStyle w:val="ListParagraph"/>
        <w:ind w:left="1080"/>
        <w:jc w:val="both"/>
        <w:rPr>
          <w:sz w:val="27"/>
          <w:szCs w:val="27"/>
        </w:rPr>
      </w:pPr>
    </w:p>
    <w:p w14:paraId="3C454570" w14:textId="77777777" w:rsidR="002C65FF" w:rsidRPr="00447384" w:rsidRDefault="002C65FF" w:rsidP="002C65FF">
      <w:pPr>
        <w:pStyle w:val="ListParagraph"/>
        <w:numPr>
          <w:ilvl w:val="0"/>
          <w:numId w:val="3"/>
        </w:numPr>
        <w:jc w:val="both"/>
        <w:rPr>
          <w:sz w:val="27"/>
          <w:szCs w:val="27"/>
        </w:rPr>
      </w:pPr>
      <w:r w:rsidRPr="00447384">
        <w:rPr>
          <w:sz w:val="27"/>
          <w:szCs w:val="27"/>
        </w:rPr>
        <w:t xml:space="preserve">As the meltwater reacts with atmospheric CO2 and with the </w:t>
      </w:r>
      <w:proofErr w:type="spellStart"/>
      <w:r w:rsidRPr="00447384">
        <w:rPr>
          <w:sz w:val="27"/>
          <w:szCs w:val="27"/>
        </w:rPr>
        <w:t>Phobos</w:t>
      </w:r>
      <w:proofErr w:type="spellEnd"/>
      <w:r w:rsidRPr="00447384">
        <w:rPr>
          <w:sz w:val="27"/>
          <w:szCs w:val="27"/>
        </w:rPr>
        <w:t xml:space="preserve"> dust, carbonates will form, reducing CO2 pressure. Assuming Henry’s law solubility of CO2 in the meltwater - 3.4x10</w:t>
      </w:r>
      <w:r w:rsidRPr="00447384">
        <w:rPr>
          <w:sz w:val="27"/>
          <w:szCs w:val="27"/>
          <w:vertAlign w:val="superscript"/>
        </w:rPr>
        <w:t xml:space="preserve">-2 </w:t>
      </w:r>
      <w:proofErr w:type="spellStart"/>
      <w:r w:rsidRPr="00447384">
        <w:rPr>
          <w:sz w:val="27"/>
          <w:szCs w:val="27"/>
        </w:rPr>
        <w:t>mol</w:t>
      </w:r>
      <w:proofErr w:type="spellEnd"/>
      <w:r w:rsidRPr="00447384">
        <w:rPr>
          <w:sz w:val="27"/>
          <w:szCs w:val="27"/>
        </w:rPr>
        <w:t>/(liter x bar) – and that the polar cap covers 10% of the planet, what is the maximum (dissolution-limited) rate of CO2 consumption? How long would it take for the atmosphere to disappear at this rate?</w:t>
      </w:r>
    </w:p>
    <w:p w14:paraId="4885A4C4" w14:textId="77777777" w:rsidR="002C65FF" w:rsidRPr="00447384" w:rsidRDefault="002C65FF" w:rsidP="002C65FF">
      <w:pPr>
        <w:pStyle w:val="ListParagraph"/>
        <w:numPr>
          <w:ilvl w:val="0"/>
          <w:numId w:val="3"/>
        </w:numPr>
        <w:jc w:val="both"/>
        <w:rPr>
          <w:sz w:val="27"/>
          <w:szCs w:val="27"/>
        </w:rPr>
      </w:pPr>
      <w:r w:rsidRPr="00447384">
        <w:rPr>
          <w:sz w:val="27"/>
          <w:szCs w:val="27"/>
        </w:rPr>
        <w:t xml:space="preserve">In reality, CO2 consumption will stop when either when the carbonate-forming potential of </w:t>
      </w:r>
      <w:proofErr w:type="spellStart"/>
      <w:r w:rsidRPr="00447384">
        <w:rPr>
          <w:sz w:val="27"/>
          <w:szCs w:val="27"/>
        </w:rPr>
        <w:t>Phobos</w:t>
      </w:r>
      <w:proofErr w:type="spellEnd"/>
      <w:r w:rsidRPr="00447384">
        <w:rPr>
          <w:sz w:val="27"/>
          <w:szCs w:val="27"/>
        </w:rPr>
        <w:t xml:space="preserve"> dust is used up or when increased evaporitic cooling (due to the lower total atmospheric pressure) prevents further meltwater production – whichever comes first. Show, by quantitative use of Table 1, whether reactant-mass or water availability will limit the CO2 consumption. Assume </w:t>
      </w:r>
      <w:proofErr w:type="spellStart"/>
      <w:r w:rsidRPr="00447384">
        <w:rPr>
          <w:sz w:val="27"/>
          <w:szCs w:val="27"/>
        </w:rPr>
        <w:t>Phobos</w:t>
      </w:r>
      <w:proofErr w:type="spellEnd"/>
      <w:r w:rsidRPr="00447384">
        <w:rPr>
          <w:sz w:val="27"/>
          <w:szCs w:val="27"/>
        </w:rPr>
        <w:t xml:space="preserve"> dust has density 2 g/cc and is 10 </w:t>
      </w:r>
      <w:proofErr w:type="spellStart"/>
      <w:r w:rsidRPr="00447384">
        <w:rPr>
          <w:sz w:val="27"/>
          <w:szCs w:val="27"/>
        </w:rPr>
        <w:t>wt</w:t>
      </w:r>
      <w:proofErr w:type="spellEnd"/>
      <w:r w:rsidRPr="00447384">
        <w:rPr>
          <w:sz w:val="27"/>
          <w:szCs w:val="27"/>
        </w:rPr>
        <w:t xml:space="preserve">% Mg (no </w:t>
      </w:r>
      <w:proofErr w:type="spellStart"/>
      <w:r w:rsidRPr="00447384">
        <w:rPr>
          <w:sz w:val="27"/>
          <w:szCs w:val="27"/>
        </w:rPr>
        <w:t>Ca</w:t>
      </w:r>
      <w:proofErr w:type="spellEnd"/>
      <w:r w:rsidRPr="00447384">
        <w:rPr>
          <w:sz w:val="27"/>
          <w:szCs w:val="27"/>
        </w:rPr>
        <w:t>). Approximate interpolations are OK.</w:t>
      </w:r>
    </w:p>
    <w:p w14:paraId="4A0ECD31" w14:textId="77777777" w:rsidR="002C65FF" w:rsidRPr="00447384" w:rsidRDefault="002C65FF" w:rsidP="002C65FF">
      <w:pPr>
        <w:pStyle w:val="ListParagraph"/>
        <w:ind w:left="1080"/>
        <w:jc w:val="both"/>
        <w:rPr>
          <w:sz w:val="27"/>
          <w:szCs w:val="27"/>
        </w:rPr>
      </w:pPr>
    </w:p>
    <w:p w14:paraId="34E2B069" w14:textId="574AD86B" w:rsidR="002C65FF" w:rsidRPr="00447384" w:rsidRDefault="002C65FF" w:rsidP="002C65FF">
      <w:pPr>
        <w:jc w:val="both"/>
        <w:rPr>
          <w:sz w:val="27"/>
          <w:szCs w:val="27"/>
        </w:rPr>
      </w:pPr>
      <w:r w:rsidRPr="00447384">
        <w:rPr>
          <w:sz w:val="27"/>
          <w:szCs w:val="27"/>
        </w:rPr>
        <w:t xml:space="preserve">The one-sided negative feedback you have just worked through (minus the disintegrating moons, although it is quite possible that </w:t>
      </w:r>
      <w:proofErr w:type="spellStart"/>
      <w:r w:rsidRPr="00447384">
        <w:rPr>
          <w:sz w:val="27"/>
          <w:szCs w:val="27"/>
        </w:rPr>
        <w:t>Phobos</w:t>
      </w:r>
      <w:proofErr w:type="spellEnd"/>
      <w:r w:rsidRPr="00447384">
        <w:rPr>
          <w:sz w:val="27"/>
          <w:szCs w:val="27"/>
        </w:rPr>
        <w:t xml:space="preserve"> is merely the latest in a chain of </w:t>
      </w:r>
      <w:proofErr w:type="spellStart"/>
      <w:r w:rsidRPr="00447384">
        <w:rPr>
          <w:sz w:val="27"/>
          <w:szCs w:val="27"/>
        </w:rPr>
        <w:t>inspiralling</w:t>
      </w:r>
      <w:proofErr w:type="spellEnd"/>
      <w:r w:rsidRPr="00447384">
        <w:rPr>
          <w:sz w:val="27"/>
          <w:szCs w:val="27"/>
        </w:rPr>
        <w:t xml:space="preserve"> moons) is one hypothesis for what regulates atmospheric pressure on the real Mars. Kahn (Icarus, 1985) is credited with suggesting this one-sided negative feedback. </w:t>
      </w:r>
    </w:p>
    <w:p w14:paraId="6E644214" w14:textId="77777777" w:rsidR="006E2385" w:rsidRPr="00447384" w:rsidRDefault="006E2385" w:rsidP="002C65FF">
      <w:pPr>
        <w:jc w:val="both"/>
        <w:rPr>
          <w:sz w:val="27"/>
          <w:szCs w:val="27"/>
        </w:rPr>
      </w:pPr>
    </w:p>
    <w:p w14:paraId="1747DDBF" w14:textId="77651AC3" w:rsidR="006E2385" w:rsidRPr="00447384" w:rsidRDefault="006E2385" w:rsidP="002C65FF">
      <w:pPr>
        <w:jc w:val="both"/>
        <w:rPr>
          <w:sz w:val="27"/>
          <w:szCs w:val="27"/>
        </w:rPr>
      </w:pPr>
      <w:r w:rsidRPr="00447384">
        <w:rPr>
          <w:b/>
          <w:sz w:val="27"/>
          <w:szCs w:val="27"/>
        </w:rPr>
        <w:t xml:space="preserve">Q2: </w:t>
      </w:r>
      <w:r w:rsidRPr="00447384">
        <w:rPr>
          <w:sz w:val="27"/>
          <w:szCs w:val="27"/>
        </w:rPr>
        <w:t xml:space="preserve">Venus surface temperature is ~750K, Mars surface temperature is ~210K. </w:t>
      </w:r>
    </w:p>
    <w:p w14:paraId="295EE96D" w14:textId="282200F0" w:rsidR="00835C15" w:rsidRPr="00447384" w:rsidRDefault="00835C15" w:rsidP="00835C15">
      <w:pPr>
        <w:pStyle w:val="ListParagraph"/>
        <w:numPr>
          <w:ilvl w:val="0"/>
          <w:numId w:val="4"/>
        </w:numPr>
        <w:rPr>
          <w:sz w:val="27"/>
          <w:szCs w:val="27"/>
        </w:rPr>
      </w:pPr>
      <w:r w:rsidRPr="00447384">
        <w:rPr>
          <w:sz w:val="27"/>
          <w:szCs w:val="27"/>
        </w:rPr>
        <w:t xml:space="preserve">Draw the brightness temperature versus wavelength for Venus and Mars if they both radiated to space as a </w:t>
      </w:r>
      <w:proofErr w:type="gramStart"/>
      <w:r w:rsidRPr="00447384">
        <w:rPr>
          <w:sz w:val="27"/>
          <w:szCs w:val="27"/>
        </w:rPr>
        <w:t>black-body</w:t>
      </w:r>
      <w:proofErr w:type="gramEnd"/>
      <w:r w:rsidRPr="00447384">
        <w:rPr>
          <w:sz w:val="27"/>
          <w:szCs w:val="27"/>
        </w:rPr>
        <w:t xml:space="preserve"> at their observed surface temperatures (no atmosphere on either planet). (1/5 of credit)</w:t>
      </w:r>
    </w:p>
    <w:p w14:paraId="38151589" w14:textId="54E90745" w:rsidR="00835C15" w:rsidRPr="00447384" w:rsidRDefault="00835C15" w:rsidP="00835C15">
      <w:pPr>
        <w:pStyle w:val="ListParagraph"/>
        <w:numPr>
          <w:ilvl w:val="0"/>
          <w:numId w:val="4"/>
        </w:numPr>
        <w:rPr>
          <w:sz w:val="27"/>
          <w:szCs w:val="27"/>
        </w:rPr>
      </w:pPr>
      <w:r w:rsidRPr="00447384">
        <w:rPr>
          <w:sz w:val="27"/>
          <w:szCs w:val="27"/>
        </w:rPr>
        <w:t>Below is brightness temperature versus wavelength for Venus and Mars. Why is the average brightness temperature for Venus and Mars similar? Explain in detail. (3/5 of credit)</w:t>
      </w:r>
    </w:p>
    <w:p w14:paraId="2F0688DA" w14:textId="562E9A79" w:rsidR="00835C15" w:rsidRPr="00447384" w:rsidRDefault="00835C15" w:rsidP="00835C15">
      <w:pPr>
        <w:pStyle w:val="ListParagraph"/>
        <w:numPr>
          <w:ilvl w:val="0"/>
          <w:numId w:val="4"/>
        </w:numPr>
        <w:rPr>
          <w:sz w:val="27"/>
          <w:szCs w:val="27"/>
        </w:rPr>
      </w:pPr>
      <w:r w:rsidRPr="00447384">
        <w:rPr>
          <w:sz w:val="27"/>
          <w:szCs w:val="27"/>
        </w:rPr>
        <w:t>Suppose that the brightness temperature of Venus was slightly less at all wavelengths than that of Mars. How might this be true, given that Venus is closer to the Sun? (1/5 of credit)</w:t>
      </w:r>
    </w:p>
    <w:p w14:paraId="4795FF0E" w14:textId="77777777" w:rsidR="003145C5" w:rsidRDefault="00835C15" w:rsidP="00835C15">
      <w:pPr>
        <w:rPr>
          <w:sz w:val="27"/>
          <w:szCs w:val="27"/>
        </w:rPr>
      </w:pPr>
      <w:r w:rsidRPr="00447384">
        <w:rPr>
          <w:sz w:val="27"/>
          <w:szCs w:val="27"/>
        </w:rPr>
        <w:t xml:space="preserve"> </w:t>
      </w:r>
      <w:r w:rsidRPr="00447384">
        <w:rPr>
          <w:noProof/>
          <w:sz w:val="27"/>
          <w:szCs w:val="27"/>
        </w:rPr>
        <w:drawing>
          <wp:inline distT="0" distB="0" distL="0" distR="0" wp14:anchorId="67E19615" wp14:editId="042C0F98">
            <wp:extent cx="3889143" cy="5933864"/>
            <wp:effectExtent l="0" t="0" r="0" b="1016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3889350" cy="5934180"/>
                    </a:xfrm>
                    <a:prstGeom prst="rect">
                      <a:avLst/>
                    </a:prstGeom>
                    <a:noFill/>
                    <a:ln>
                      <a:noFill/>
                    </a:ln>
                  </pic:spPr>
                </pic:pic>
              </a:graphicData>
            </a:graphic>
          </wp:inline>
        </w:drawing>
      </w:r>
      <w:r w:rsidR="003145C5">
        <w:rPr>
          <w:sz w:val="27"/>
          <w:szCs w:val="27"/>
        </w:rPr>
        <w:t xml:space="preserve">  </w:t>
      </w:r>
    </w:p>
    <w:p w14:paraId="08B91470" w14:textId="606691BA" w:rsidR="00B95423" w:rsidRPr="00F41357" w:rsidRDefault="003145C5" w:rsidP="00835C15">
      <w:pPr>
        <w:rPr>
          <w:i/>
          <w:sz w:val="27"/>
          <w:szCs w:val="27"/>
        </w:rPr>
      </w:pPr>
      <w:bookmarkStart w:id="0" w:name="_GoBack"/>
      <w:proofErr w:type="gramStart"/>
      <w:r w:rsidRPr="00F41357">
        <w:rPr>
          <w:i/>
          <w:sz w:val="27"/>
          <w:szCs w:val="27"/>
        </w:rPr>
        <w:t>from</w:t>
      </w:r>
      <w:proofErr w:type="gramEnd"/>
      <w:r w:rsidRPr="00F41357">
        <w:rPr>
          <w:i/>
          <w:sz w:val="27"/>
          <w:szCs w:val="27"/>
        </w:rPr>
        <w:t xml:space="preserve"> de Pater &amp; </w:t>
      </w:r>
      <w:proofErr w:type="spellStart"/>
      <w:r w:rsidRPr="00F41357">
        <w:rPr>
          <w:i/>
          <w:sz w:val="27"/>
          <w:szCs w:val="27"/>
        </w:rPr>
        <w:t>Lissauer</w:t>
      </w:r>
      <w:proofErr w:type="spellEnd"/>
      <w:r w:rsidRPr="00F41357">
        <w:rPr>
          <w:i/>
          <w:sz w:val="27"/>
          <w:szCs w:val="27"/>
        </w:rPr>
        <w:t xml:space="preserve"> 2001</w:t>
      </w:r>
    </w:p>
    <w:bookmarkEnd w:id="0"/>
    <w:sectPr w:rsidR="00B95423" w:rsidRPr="00F41357" w:rsidSect="0066024B">
      <w:pgSz w:w="12240" w:h="15840"/>
      <w:pgMar w:top="1296" w:right="1238" w:bottom="1296" w:left="122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98EF2F" w14:textId="77777777" w:rsidR="006E2385" w:rsidRDefault="006E2385" w:rsidP="00B95423">
      <w:r>
        <w:separator/>
      </w:r>
    </w:p>
  </w:endnote>
  <w:endnote w:type="continuationSeparator" w:id="0">
    <w:p w14:paraId="32B6DB01" w14:textId="77777777" w:rsidR="006E2385" w:rsidRDefault="006E2385" w:rsidP="00B954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8C97BA" w14:textId="77777777" w:rsidR="006E2385" w:rsidRDefault="006E2385" w:rsidP="00B95423">
      <w:r>
        <w:separator/>
      </w:r>
    </w:p>
  </w:footnote>
  <w:footnote w:type="continuationSeparator" w:id="0">
    <w:p w14:paraId="152F5B26" w14:textId="77777777" w:rsidR="006E2385" w:rsidRDefault="006E2385" w:rsidP="00B95423">
      <w:r>
        <w:continuationSeparator/>
      </w:r>
    </w:p>
  </w:footnote>
  <w:footnote w:id="1">
    <w:p w14:paraId="0B4B526A" w14:textId="77777777" w:rsidR="006E2385" w:rsidRDefault="006E2385" w:rsidP="002C65FF">
      <w:pPr>
        <w:pStyle w:val="FootnoteText"/>
      </w:pPr>
      <w:r>
        <w:rPr>
          <w:rStyle w:val="FootnoteReference"/>
        </w:rPr>
        <w:footnoteRef/>
      </w:r>
      <w:r>
        <w:t xml:space="preserve"> The details, which are not necessary for this homework, are in Black &amp; Mittal, Nature Geoscience, 2015. The acceleration has been confirmed by (among other methods) </w:t>
      </w:r>
      <w:proofErr w:type="spellStart"/>
      <w:r>
        <w:t>Phobos</w:t>
      </w:r>
      <w:proofErr w:type="spellEnd"/>
      <w:r>
        <w:t>-eclipse timing using the Mars rovers.</w:t>
      </w:r>
    </w:p>
  </w:footnote>
  <w:footnote w:id="2">
    <w:p w14:paraId="63A55E8F" w14:textId="77777777" w:rsidR="006E2385" w:rsidRDefault="006E2385" w:rsidP="002C65FF">
      <w:pPr>
        <w:pStyle w:val="FootnoteText"/>
      </w:pPr>
      <w:r>
        <w:rPr>
          <w:rStyle w:val="FootnoteReference"/>
        </w:rPr>
        <w:footnoteRef/>
      </w:r>
      <w:r>
        <w:t xml:space="preserve"> </w:t>
      </w:r>
      <w:proofErr w:type="spellStart"/>
      <w:r>
        <w:t>Semimajor</w:t>
      </w:r>
      <w:proofErr w:type="spellEnd"/>
      <w:r>
        <w:t xml:space="preserve"> axis change is negligible since &gt;3 Gya.</w:t>
      </w:r>
    </w:p>
  </w:footnote>
  <w:footnote w:id="3">
    <w:p w14:paraId="045419D1" w14:textId="77777777" w:rsidR="006E2385" w:rsidRDefault="006E2385" w:rsidP="002C65FF">
      <w:pPr>
        <w:pStyle w:val="FootnoteText"/>
      </w:pPr>
      <w:r>
        <w:rPr>
          <w:rStyle w:val="FootnoteReference"/>
        </w:rPr>
        <w:footnoteRef/>
      </w:r>
      <w:r>
        <w:t xml:space="preserve"> This assumes that buried CO2 ice and adsorbed CO2 is released at high obliquity: probable but unproven.</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86DED"/>
    <w:multiLevelType w:val="hybridMultilevel"/>
    <w:tmpl w:val="ED3008AC"/>
    <w:lvl w:ilvl="0" w:tplc="9642E69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E7652F"/>
    <w:multiLevelType w:val="hybridMultilevel"/>
    <w:tmpl w:val="DF6E0896"/>
    <w:lvl w:ilvl="0" w:tplc="EE0AACB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E7372D"/>
    <w:multiLevelType w:val="hybridMultilevel"/>
    <w:tmpl w:val="1CCABD14"/>
    <w:lvl w:ilvl="0" w:tplc="087CC3E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7635BE6"/>
    <w:multiLevelType w:val="hybridMultilevel"/>
    <w:tmpl w:val="57CA4004"/>
    <w:lvl w:ilvl="0" w:tplc="5768B75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9AE"/>
    <w:rsid w:val="000C59AE"/>
    <w:rsid w:val="001A3560"/>
    <w:rsid w:val="001F002F"/>
    <w:rsid w:val="002C65FF"/>
    <w:rsid w:val="003145C5"/>
    <w:rsid w:val="00447384"/>
    <w:rsid w:val="004D7B14"/>
    <w:rsid w:val="005B636E"/>
    <w:rsid w:val="005C316F"/>
    <w:rsid w:val="005C6A95"/>
    <w:rsid w:val="0066024B"/>
    <w:rsid w:val="0067425A"/>
    <w:rsid w:val="006E033F"/>
    <w:rsid w:val="006E2385"/>
    <w:rsid w:val="00835C15"/>
    <w:rsid w:val="00990587"/>
    <w:rsid w:val="00992BFD"/>
    <w:rsid w:val="009D6AEA"/>
    <w:rsid w:val="00B95423"/>
    <w:rsid w:val="00C55D6B"/>
    <w:rsid w:val="00E21E77"/>
    <w:rsid w:val="00F41357"/>
    <w:rsid w:val="00F668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5405A3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B95423"/>
  </w:style>
  <w:style w:type="character" w:customStyle="1" w:styleId="FootnoteTextChar">
    <w:name w:val="Footnote Text Char"/>
    <w:basedOn w:val="DefaultParagraphFont"/>
    <w:link w:val="FootnoteText"/>
    <w:uiPriority w:val="99"/>
    <w:rsid w:val="00B95423"/>
  </w:style>
  <w:style w:type="character" w:styleId="FootnoteReference">
    <w:name w:val="footnote reference"/>
    <w:basedOn w:val="DefaultParagraphFont"/>
    <w:uiPriority w:val="99"/>
    <w:unhideWhenUsed/>
    <w:rsid w:val="00B95423"/>
    <w:rPr>
      <w:vertAlign w:val="superscript"/>
    </w:rPr>
  </w:style>
  <w:style w:type="paragraph" w:styleId="BalloonText">
    <w:name w:val="Balloon Text"/>
    <w:basedOn w:val="Normal"/>
    <w:link w:val="BalloonTextChar"/>
    <w:uiPriority w:val="99"/>
    <w:semiHidden/>
    <w:unhideWhenUsed/>
    <w:rsid w:val="00B954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5423"/>
    <w:rPr>
      <w:rFonts w:ascii="Lucida Grande" w:hAnsi="Lucida Grande" w:cs="Lucida Grande"/>
      <w:sz w:val="18"/>
      <w:szCs w:val="18"/>
    </w:rPr>
  </w:style>
  <w:style w:type="paragraph" w:styleId="ListParagraph">
    <w:name w:val="List Paragraph"/>
    <w:basedOn w:val="Normal"/>
    <w:uiPriority w:val="34"/>
    <w:qFormat/>
    <w:rsid w:val="00F6686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B95423"/>
  </w:style>
  <w:style w:type="character" w:customStyle="1" w:styleId="FootnoteTextChar">
    <w:name w:val="Footnote Text Char"/>
    <w:basedOn w:val="DefaultParagraphFont"/>
    <w:link w:val="FootnoteText"/>
    <w:uiPriority w:val="99"/>
    <w:rsid w:val="00B95423"/>
  </w:style>
  <w:style w:type="character" w:styleId="FootnoteReference">
    <w:name w:val="footnote reference"/>
    <w:basedOn w:val="DefaultParagraphFont"/>
    <w:uiPriority w:val="99"/>
    <w:unhideWhenUsed/>
    <w:rsid w:val="00B95423"/>
    <w:rPr>
      <w:vertAlign w:val="superscript"/>
    </w:rPr>
  </w:style>
  <w:style w:type="paragraph" w:styleId="BalloonText">
    <w:name w:val="Balloon Text"/>
    <w:basedOn w:val="Normal"/>
    <w:link w:val="BalloonTextChar"/>
    <w:uiPriority w:val="99"/>
    <w:semiHidden/>
    <w:unhideWhenUsed/>
    <w:rsid w:val="00B954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95423"/>
    <w:rPr>
      <w:rFonts w:ascii="Lucida Grande" w:hAnsi="Lucida Grande" w:cs="Lucida Grande"/>
      <w:sz w:val="18"/>
      <w:szCs w:val="18"/>
    </w:rPr>
  </w:style>
  <w:style w:type="paragraph" w:styleId="ListParagraph">
    <w:name w:val="List Paragraph"/>
    <w:basedOn w:val="Normal"/>
    <w:uiPriority w:val="34"/>
    <w:qFormat/>
    <w:rsid w:val="00F668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426386">
      <w:bodyDiv w:val="1"/>
      <w:marLeft w:val="0"/>
      <w:marRight w:val="0"/>
      <w:marTop w:val="0"/>
      <w:marBottom w:val="0"/>
      <w:divBdr>
        <w:top w:val="none" w:sz="0" w:space="0" w:color="auto"/>
        <w:left w:val="none" w:sz="0" w:space="0" w:color="auto"/>
        <w:bottom w:val="none" w:sz="0" w:space="0" w:color="auto"/>
        <w:right w:val="none" w:sz="0" w:space="0" w:color="auto"/>
      </w:divBdr>
    </w:div>
    <w:div w:id="806049247">
      <w:bodyDiv w:val="1"/>
      <w:marLeft w:val="0"/>
      <w:marRight w:val="0"/>
      <w:marTop w:val="0"/>
      <w:marBottom w:val="0"/>
      <w:divBdr>
        <w:top w:val="none" w:sz="0" w:space="0" w:color="auto"/>
        <w:left w:val="none" w:sz="0" w:space="0" w:color="auto"/>
        <w:bottom w:val="none" w:sz="0" w:space="0" w:color="auto"/>
        <w:right w:val="none" w:sz="0" w:space="0" w:color="auto"/>
      </w:divBdr>
    </w:div>
    <w:div w:id="851186864">
      <w:bodyDiv w:val="1"/>
      <w:marLeft w:val="0"/>
      <w:marRight w:val="0"/>
      <w:marTop w:val="0"/>
      <w:marBottom w:val="0"/>
      <w:divBdr>
        <w:top w:val="none" w:sz="0" w:space="0" w:color="auto"/>
        <w:left w:val="none" w:sz="0" w:space="0" w:color="auto"/>
        <w:bottom w:val="none" w:sz="0" w:space="0" w:color="auto"/>
        <w:right w:val="none" w:sz="0" w:space="0" w:color="auto"/>
      </w:divBdr>
    </w:div>
    <w:div w:id="891188070">
      <w:bodyDiv w:val="1"/>
      <w:marLeft w:val="0"/>
      <w:marRight w:val="0"/>
      <w:marTop w:val="0"/>
      <w:marBottom w:val="0"/>
      <w:divBdr>
        <w:top w:val="none" w:sz="0" w:space="0" w:color="auto"/>
        <w:left w:val="none" w:sz="0" w:space="0" w:color="auto"/>
        <w:bottom w:val="none" w:sz="0" w:space="0" w:color="auto"/>
        <w:right w:val="none" w:sz="0" w:space="0" w:color="auto"/>
      </w:divBdr>
    </w:div>
    <w:div w:id="953709742">
      <w:bodyDiv w:val="1"/>
      <w:marLeft w:val="0"/>
      <w:marRight w:val="0"/>
      <w:marTop w:val="0"/>
      <w:marBottom w:val="0"/>
      <w:divBdr>
        <w:top w:val="none" w:sz="0" w:space="0" w:color="auto"/>
        <w:left w:val="none" w:sz="0" w:space="0" w:color="auto"/>
        <w:bottom w:val="none" w:sz="0" w:space="0" w:color="auto"/>
        <w:right w:val="none" w:sz="0" w:space="0" w:color="auto"/>
      </w:divBdr>
    </w:div>
    <w:div w:id="1059552020">
      <w:bodyDiv w:val="1"/>
      <w:marLeft w:val="0"/>
      <w:marRight w:val="0"/>
      <w:marTop w:val="0"/>
      <w:marBottom w:val="0"/>
      <w:divBdr>
        <w:top w:val="none" w:sz="0" w:space="0" w:color="auto"/>
        <w:left w:val="none" w:sz="0" w:space="0" w:color="auto"/>
        <w:bottom w:val="none" w:sz="0" w:space="0" w:color="auto"/>
        <w:right w:val="none" w:sz="0" w:space="0" w:color="auto"/>
      </w:divBdr>
    </w:div>
    <w:div w:id="1187794626">
      <w:bodyDiv w:val="1"/>
      <w:marLeft w:val="0"/>
      <w:marRight w:val="0"/>
      <w:marTop w:val="0"/>
      <w:marBottom w:val="0"/>
      <w:divBdr>
        <w:top w:val="none" w:sz="0" w:space="0" w:color="auto"/>
        <w:left w:val="none" w:sz="0" w:space="0" w:color="auto"/>
        <w:bottom w:val="none" w:sz="0" w:space="0" w:color="auto"/>
        <w:right w:val="none" w:sz="0" w:space="0" w:color="auto"/>
      </w:divBdr>
    </w:div>
    <w:div w:id="1252660938">
      <w:bodyDiv w:val="1"/>
      <w:marLeft w:val="0"/>
      <w:marRight w:val="0"/>
      <w:marTop w:val="0"/>
      <w:marBottom w:val="0"/>
      <w:divBdr>
        <w:top w:val="none" w:sz="0" w:space="0" w:color="auto"/>
        <w:left w:val="none" w:sz="0" w:space="0" w:color="auto"/>
        <w:bottom w:val="none" w:sz="0" w:space="0" w:color="auto"/>
        <w:right w:val="none" w:sz="0" w:space="0" w:color="auto"/>
      </w:divBdr>
    </w:div>
    <w:div w:id="1268463337">
      <w:bodyDiv w:val="1"/>
      <w:marLeft w:val="0"/>
      <w:marRight w:val="0"/>
      <w:marTop w:val="0"/>
      <w:marBottom w:val="0"/>
      <w:divBdr>
        <w:top w:val="none" w:sz="0" w:space="0" w:color="auto"/>
        <w:left w:val="none" w:sz="0" w:space="0" w:color="auto"/>
        <w:bottom w:val="none" w:sz="0" w:space="0" w:color="auto"/>
        <w:right w:val="none" w:sz="0" w:space="0" w:color="auto"/>
      </w:divBdr>
    </w:div>
    <w:div w:id="1622491422">
      <w:bodyDiv w:val="1"/>
      <w:marLeft w:val="0"/>
      <w:marRight w:val="0"/>
      <w:marTop w:val="0"/>
      <w:marBottom w:val="0"/>
      <w:divBdr>
        <w:top w:val="none" w:sz="0" w:space="0" w:color="auto"/>
        <w:left w:val="none" w:sz="0" w:space="0" w:color="auto"/>
        <w:bottom w:val="none" w:sz="0" w:space="0" w:color="auto"/>
        <w:right w:val="none" w:sz="0" w:space="0" w:color="auto"/>
      </w:divBdr>
    </w:div>
    <w:div w:id="1701276143">
      <w:bodyDiv w:val="1"/>
      <w:marLeft w:val="0"/>
      <w:marRight w:val="0"/>
      <w:marTop w:val="0"/>
      <w:marBottom w:val="0"/>
      <w:divBdr>
        <w:top w:val="none" w:sz="0" w:space="0" w:color="auto"/>
        <w:left w:val="none" w:sz="0" w:space="0" w:color="auto"/>
        <w:bottom w:val="none" w:sz="0" w:space="0" w:color="auto"/>
        <w:right w:val="none" w:sz="0" w:space="0" w:color="auto"/>
      </w:divBdr>
    </w:div>
    <w:div w:id="1761294621">
      <w:bodyDiv w:val="1"/>
      <w:marLeft w:val="0"/>
      <w:marRight w:val="0"/>
      <w:marTop w:val="0"/>
      <w:marBottom w:val="0"/>
      <w:divBdr>
        <w:top w:val="none" w:sz="0" w:space="0" w:color="auto"/>
        <w:left w:val="none" w:sz="0" w:space="0" w:color="auto"/>
        <w:bottom w:val="none" w:sz="0" w:space="0" w:color="auto"/>
        <w:right w:val="none" w:sz="0" w:space="0" w:color="auto"/>
      </w:divBdr>
    </w:div>
    <w:div w:id="1778405403">
      <w:bodyDiv w:val="1"/>
      <w:marLeft w:val="0"/>
      <w:marRight w:val="0"/>
      <w:marTop w:val="0"/>
      <w:marBottom w:val="0"/>
      <w:divBdr>
        <w:top w:val="none" w:sz="0" w:space="0" w:color="auto"/>
        <w:left w:val="none" w:sz="0" w:space="0" w:color="auto"/>
        <w:bottom w:val="none" w:sz="0" w:space="0" w:color="auto"/>
        <w:right w:val="none" w:sz="0" w:space="0" w:color="auto"/>
      </w:divBdr>
    </w:div>
    <w:div w:id="1790851337">
      <w:bodyDiv w:val="1"/>
      <w:marLeft w:val="0"/>
      <w:marRight w:val="0"/>
      <w:marTop w:val="0"/>
      <w:marBottom w:val="0"/>
      <w:divBdr>
        <w:top w:val="none" w:sz="0" w:space="0" w:color="auto"/>
        <w:left w:val="none" w:sz="0" w:space="0" w:color="auto"/>
        <w:bottom w:val="none" w:sz="0" w:space="0" w:color="auto"/>
        <w:right w:val="none" w:sz="0" w:space="0" w:color="auto"/>
      </w:divBdr>
    </w:div>
    <w:div w:id="1818641933">
      <w:bodyDiv w:val="1"/>
      <w:marLeft w:val="0"/>
      <w:marRight w:val="0"/>
      <w:marTop w:val="0"/>
      <w:marBottom w:val="0"/>
      <w:divBdr>
        <w:top w:val="none" w:sz="0" w:space="0" w:color="auto"/>
        <w:left w:val="none" w:sz="0" w:space="0" w:color="auto"/>
        <w:bottom w:val="none" w:sz="0" w:space="0" w:color="auto"/>
        <w:right w:val="none" w:sz="0" w:space="0" w:color="auto"/>
      </w:divBdr>
    </w:div>
    <w:div w:id="1993948790">
      <w:bodyDiv w:val="1"/>
      <w:marLeft w:val="0"/>
      <w:marRight w:val="0"/>
      <w:marTop w:val="0"/>
      <w:marBottom w:val="0"/>
      <w:divBdr>
        <w:top w:val="none" w:sz="0" w:space="0" w:color="auto"/>
        <w:left w:val="none" w:sz="0" w:space="0" w:color="auto"/>
        <w:bottom w:val="none" w:sz="0" w:space="0" w:color="auto"/>
        <w:right w:val="none" w:sz="0" w:space="0" w:color="auto"/>
      </w:divBdr>
    </w:div>
    <w:div w:id="1995641558">
      <w:bodyDiv w:val="1"/>
      <w:marLeft w:val="0"/>
      <w:marRight w:val="0"/>
      <w:marTop w:val="0"/>
      <w:marBottom w:val="0"/>
      <w:divBdr>
        <w:top w:val="none" w:sz="0" w:space="0" w:color="auto"/>
        <w:left w:val="none" w:sz="0" w:space="0" w:color="auto"/>
        <w:bottom w:val="none" w:sz="0" w:space="0" w:color="auto"/>
        <w:right w:val="none" w:sz="0" w:space="0" w:color="auto"/>
      </w:divBdr>
    </w:div>
    <w:div w:id="2013873592">
      <w:bodyDiv w:val="1"/>
      <w:marLeft w:val="0"/>
      <w:marRight w:val="0"/>
      <w:marTop w:val="0"/>
      <w:marBottom w:val="0"/>
      <w:divBdr>
        <w:top w:val="none" w:sz="0" w:space="0" w:color="auto"/>
        <w:left w:val="none" w:sz="0" w:space="0" w:color="auto"/>
        <w:bottom w:val="none" w:sz="0" w:space="0" w:color="auto"/>
        <w:right w:val="none" w:sz="0" w:space="0" w:color="auto"/>
      </w:divBdr>
    </w:div>
    <w:div w:id="2053991684">
      <w:bodyDiv w:val="1"/>
      <w:marLeft w:val="0"/>
      <w:marRight w:val="0"/>
      <w:marTop w:val="0"/>
      <w:marBottom w:val="0"/>
      <w:divBdr>
        <w:top w:val="none" w:sz="0" w:space="0" w:color="auto"/>
        <w:left w:val="none" w:sz="0" w:space="0" w:color="auto"/>
        <w:bottom w:val="none" w:sz="0" w:space="0" w:color="auto"/>
        <w:right w:val="none" w:sz="0" w:space="0" w:color="auto"/>
      </w:divBdr>
    </w:div>
    <w:div w:id="206552517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3</Pages>
  <Words>526</Words>
  <Characters>2999</Characters>
  <Application>Microsoft Macintosh Word</Application>
  <DocSecurity>0</DocSecurity>
  <Lines>24</Lines>
  <Paragraphs>7</Paragraphs>
  <ScaleCrop>false</ScaleCrop>
  <Company>Caltech</Company>
  <LinksUpToDate>false</LinksUpToDate>
  <CharactersWithSpaces>3518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Edwin Kite</dc:creator>
  <cp:keywords/>
  <dc:description/>
  <cp:lastModifiedBy>Edwin Kite</cp:lastModifiedBy>
  <cp:revision>8</cp:revision>
  <cp:lastPrinted>2018-04-10T05:06:00Z</cp:lastPrinted>
  <dcterms:created xsi:type="dcterms:W3CDTF">2018-04-18T15:00:00Z</dcterms:created>
  <dcterms:modified xsi:type="dcterms:W3CDTF">2018-04-18T17:51:00Z</dcterms:modified>
</cp:coreProperties>
</file>